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C9" w:rsidRPr="007B39C9" w:rsidRDefault="007B39C9" w:rsidP="007B39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Департамент обеспечения безопасности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дорожного движения МВД России</w:t>
      </w:r>
      <w:r w:rsidRPr="007B39C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Адрес: 101990, г. Москва, ул. Мясницкая, 3</w:t>
      </w:r>
    </w:p>
    <w:p w:rsidR="007B39C9" w:rsidRPr="007B39C9" w:rsidRDefault="007B39C9" w:rsidP="007B39C9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      Лысенко Ирины Алексеевны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      125239, г. Москва,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      Бульвар Матроса Железняка,</w:t>
      </w:r>
    </w:p>
    <w:p w:rsidR="007B39C9" w:rsidRPr="007B39C9" w:rsidRDefault="007B39C9" w:rsidP="007B39C9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</w:t>
      </w:r>
      <w:hyperlink r:id="rId5" w:history="1">
        <w:r w:rsidRPr="007B39C9">
          <w:rPr>
            <w:rFonts w:ascii="Arial" w:eastAsia="Times New Roman" w:hAnsi="Arial" w:cs="Arial"/>
            <w:color w:val="34BBD4"/>
            <w:sz w:val="36"/>
            <w:lang w:eastAsia="ru-RU"/>
          </w:rPr>
          <w:t>ЖАЛОБА</w:t>
        </w:r>
      </w:hyperlink>
    </w:p>
    <w:p w:rsidR="007B39C9" w:rsidRPr="007B39C9" w:rsidRDefault="007B39C9" w:rsidP="007B39C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Я, Лысенко Ирина Алексеевна, </w:t>
      </w:r>
      <w:proofErr w:type="gramStart"/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являюсь дочерью</w:t>
      </w:r>
      <w:proofErr w:type="gramEnd"/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фио, которая умерла 17 апреля 2008 года, в результате ДТП.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11 апреля 2008 года мне на мобильный телефон поступил звонок с телефона моей матери, когда я взяла трубку, то мне ответил гражданин представившийся сотрудником ГИБДД, он мне сообщил, что в результате ДТП, моя мать пострадала и находится в больнице. Позвонив в скорую помощь, я установила, что моя мать находится в реанимации  Боткинской больницы </w:t>
      </w:r>
      <w:proofErr w:type="gramStart"/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</w:t>
      </w:r>
      <w:proofErr w:type="gramEnd"/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 Москвы. Приехав на место, врач мне сказал, какие у нее телесные повреждения.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результате полученных телесных повреждений 17.04.2008 года моя мать умерла.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 соответствии со ст. 42 УПК РФ потерпевшим является физическое лицо, которому преступлением причинен физический, имущественный, моральный вред, а также юридическое лицо в случае причинения преступлением вреда его имуществу и деловой репутации. Решение о признании потерпевшим </w:t>
      </w: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оформляется постановлением дознавателя, следователя или суда.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Потерпевший вправе: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знать о предъявленном обвиняемому обвинении;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давать показания;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отказаться свидетельствовать против самого себя, своего супруга (своей супруги) и других близких родственников, круг которых определен пунктом 4 статьи 5 указанного Кодекса. При согласии потерпевшего дать показания он должен быть предупрежден о том, что его показания могут быть использованы в качестве доказательств по уголовному делу, в том числе и в случае его последующего отказа от этих показаний;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представлять доказательства;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заявлять ходатайства и отводы;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давать показания на родном языке или языке, которым он владеет;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пользоваться помощью переводчика бесплатно;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иметь представителя;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участвовать с разрешения следователя или дознавателя в следственных действиях, производимых по его ходатайству либо ходатайству его представителя;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знакомиться с протоколами следственных действий, произведенных с его участием, и подавать на них замечания;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знакомиться с постановлением о назначении судебной экспертизы и заключением эксперта в случаях, предусмотренных частью второй статьи 198  указанного Кодекса;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знакомиться по окончании предварительного расследования со всеми материалами уголовного дела, выписывать из уголовного дела любые сведения и в любом объеме, снимать копии с материалов </w:t>
      </w: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уголовного дела, в том числе с помощью технических средств. В случае</w:t>
      </w:r>
      <w:proofErr w:type="gramStart"/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</w:t>
      </w:r>
      <w:proofErr w:type="gramEnd"/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если в уголовном деле участвует несколько потерпевших, каждый из них вправе знакомиться с теми материалами уголовного дела, которые касаются вреда, причиненного данному потерпевшему;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получать копии постановлений о возбуждении уголовного дела, признании его потерпевшим или об отказе в этом, о прекращении уголовного дела, приостановлении производства по уголовному делу, а также копии приговора суда первой инстанции, решений судов апелляционной и кассационной инстанций;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участвовать в судебном разбирательстве уголовного дела в судах первой, второй и надзорной инстанций;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выступать в судебных прениях;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поддерживать обвинение;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знакомиться с протоколом судебного заседания и подавать на него замечания;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приносить жалобы на действия (бездействие) и решения дознавателя, следователя, прокурора и суда;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обжаловать приговор, определение, постановление суда;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знать о принесенных по уголовному делу жалобах и представлениях и подавать на них возражения;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ходатайствовать о применении мер безопасности в соответствии с частью третьей статьи 11 указанного Кодекса;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осуществлять иные полномочия, предусмотренные  Кодексом.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 данном случае, сотрудники милиции грубо нарушили  мои права и законные интересы. Я должна была быть признана потерпевшей, но этого сделано не было. В результате я не смогла отстаивать свои права и законные интересы, до настоящего времени </w:t>
      </w: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не знаю, было ли возбуждено уголовное дело, кто является виновником ДТП и по чьей вине наступила смерть моей матери.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Потерпевшему обеспечивается возмещение имущественного вреда, причиненного преступлением, а также расходов, понесенных в связи с его участием в ходе предварительного расследования и в суде, включая расходы на представителя, согласно требованиям статьи 131 указанного Кодекса.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 иску потерпевшего о возмещении в денежном выражении причиненного ему морального вреда размер возмещения определяется судом при рассмотрении уголовного дела или в порядке гражданского судопроизводства.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По уголовным делам о преступлениях, последствием которых явилась смерть лица, права потерпевшего, предусмотренные статьей, переходят к одному из его близких родственников.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Никакие процессуальные действия сотрудниками милиции выполнены не были.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Из ст. 10 Закона «О милиции» N 1026-1 от 18 апреля 1991 года следует, что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милиция в соответствии с поставленными перед ней задачами обязана: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предотвращать и пресекать преступления и административные правонарушения; выявлять обстоятельства, способствующие их совершению, и в пределах своих прав принимать меры к устранению данных обстоятельств;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оказывать помощь гражданам, пострадавшим от преступлений, административных правонарушений и несчастных случаев, а также находящимся в беспомощном либо ином состоянии, опасном для их здоровья и жизни;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lastRenderedPageBreak/>
        <w:t>принимать и регистрировать заявления, сообщения и иную поступающую информацию о преступлениях, административных правонарушениях и событиях, угрожающих личной или общественной безопасности, своевременно принимать меры, предусмотренные законодательством;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 выявлять и раскрывать преступления;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возбуждать уголовные дела, производить дознание и осуществлять неотложные следственные действия;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разыскивать лиц, совершивших преступления, скрывающихся от органов дознания, следствия и суда, уклоняющихся от исполнения уголовного наказания, без вести пропавших и иных в случаях, предусмотренных законодательством, а также разыскивать похищенное имущество;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Таким образом, считаю, что сотрудники милиции  халатно отнеслись к исполнению своих служебных обязанностей вследствие недобросовестного или небрежного отношения к службе.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 В соответствии со ст.2 Федерального Закона от 02.05.2006 N 59-ФЗ " О порядке рассмотрения обращений граждан Российской Федерации"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</w:t>
      </w: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течение 30 дней со дня регистрации письменного обращения (статья 12 вышеуказанного Закона).</w:t>
      </w:r>
    </w:p>
    <w:p w:rsidR="007B39C9" w:rsidRPr="007B39C9" w:rsidRDefault="007B39C9" w:rsidP="007B39C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Согласно ст.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 На основании изложенного, и руководствуясь ст.2 Федерального Закона от 02.05.2006 N 59-ФЗ "О порядке рассмотрения обращений граждан Российской Федерации",</w:t>
      </w:r>
    </w:p>
    <w:p w:rsidR="007B39C9" w:rsidRPr="007B39C9" w:rsidRDefault="007B39C9" w:rsidP="007B3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ПРОШУ:</w:t>
      </w:r>
    </w:p>
    <w:p w:rsidR="007B39C9" w:rsidRPr="007B39C9" w:rsidRDefault="007B39C9" w:rsidP="007B39C9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Провести проверку по вышеизложенным фактам.</w:t>
      </w:r>
    </w:p>
    <w:p w:rsidR="007B39C9" w:rsidRPr="007B39C9" w:rsidRDefault="007B39C9" w:rsidP="007B39C9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Привлечь к ответственности виновных лиц.</w:t>
      </w:r>
    </w:p>
    <w:p w:rsidR="007B39C9" w:rsidRPr="007B39C9" w:rsidRDefault="007B39C9" w:rsidP="007B39C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B39C9" w:rsidRPr="007B39C9" w:rsidRDefault="007B39C9" w:rsidP="007B39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39C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«___»__________2015 г.            ____ И.А. Лысенко</w:t>
      </w:r>
    </w:p>
    <w:p w:rsidR="00B97A6C" w:rsidRDefault="00B97A6C"/>
    <w:sectPr w:rsidR="00B97A6C" w:rsidSect="00B9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739BE"/>
    <w:multiLevelType w:val="multilevel"/>
    <w:tmpl w:val="FF54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B39C9"/>
    <w:rsid w:val="007B39C9"/>
    <w:rsid w:val="00B9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7B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39C9"/>
    <w:rPr>
      <w:color w:val="0000FF"/>
      <w:u w:val="single"/>
    </w:rPr>
  </w:style>
  <w:style w:type="character" w:styleId="a4">
    <w:name w:val="Emphasis"/>
    <w:basedOn w:val="a0"/>
    <w:uiPriority w:val="20"/>
    <w:qFormat/>
    <w:rsid w:val="007B39C9"/>
    <w:rPr>
      <w:i/>
      <w:iCs/>
    </w:rPr>
  </w:style>
  <w:style w:type="paragraph" w:customStyle="1" w:styleId="consplusnormal">
    <w:name w:val="consplusnormal"/>
    <w:basedOn w:val="a"/>
    <w:rsid w:val="007B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zhalob/chto_takoe_zhaloba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2016-05-07T19:39:00Z</dcterms:created>
  <dcterms:modified xsi:type="dcterms:W3CDTF">2016-05-07T19:39:00Z</dcterms:modified>
</cp:coreProperties>
</file>