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71" w:rsidRDefault="00C96471" w:rsidP="00C9647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 Пресненский районный суд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Москвы</w:t>
      </w:r>
      <w:r>
        <w:rPr>
          <w:rFonts w:ascii="Arial" w:hAnsi="Arial" w:cs="Arial"/>
          <w:color w:val="333333"/>
          <w:sz w:val="18"/>
          <w:szCs w:val="18"/>
        </w:rPr>
        <w:br/>
        <w:t xml:space="preserve">от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Мятлина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Бориса Викторовича — истца по делу,</w:t>
      </w:r>
      <w:r>
        <w:rPr>
          <w:rFonts w:ascii="Arial" w:hAnsi="Arial" w:cs="Arial"/>
          <w:color w:val="333333"/>
          <w:sz w:val="18"/>
          <w:szCs w:val="18"/>
        </w:rPr>
        <w:br/>
        <w:t>проживающего: г. Москва, Тверской бульвар, д. 38, кв. 12</w:t>
      </w:r>
    </w:p>
    <w:p w:rsidR="00C96471" w:rsidRDefault="00C96471" w:rsidP="00C964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  <w:t>ХОДАТАЙСТВО</w:t>
      </w:r>
      <w:r>
        <w:rPr>
          <w:rFonts w:ascii="Arial" w:hAnsi="Arial" w:cs="Arial"/>
          <w:color w:val="333333"/>
          <w:sz w:val="18"/>
          <w:szCs w:val="18"/>
        </w:rPr>
        <w:br/>
        <w:t>об оставлении иска без рассмотрения</w:t>
      </w:r>
    </w:p>
    <w:p w:rsidR="00C96471" w:rsidRDefault="00C96471" w:rsidP="00C964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  <w:t xml:space="preserve">Определением Пресненского районного суда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Москвы от 22 декабря 1997 г.</w:t>
      </w:r>
      <w:r>
        <w:rPr>
          <w:rFonts w:ascii="Arial" w:hAnsi="Arial" w:cs="Arial"/>
          <w:color w:val="333333"/>
          <w:sz w:val="18"/>
          <w:szCs w:val="18"/>
        </w:rPr>
        <w:br/>
        <w:t xml:space="preserve">оставлен без рассмотрения мой иск к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Мятлиной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М.И.</w:t>
      </w:r>
      <w:r>
        <w:rPr>
          <w:rFonts w:ascii="Arial" w:hAnsi="Arial" w:cs="Arial"/>
          <w:color w:val="333333"/>
          <w:sz w:val="18"/>
          <w:szCs w:val="18"/>
        </w:rPr>
        <w:br/>
        <w:t>Считаю, что определение подлежит отмене по следующим основаниям.</w:t>
      </w:r>
      <w:r>
        <w:rPr>
          <w:rFonts w:ascii="Arial" w:hAnsi="Arial" w:cs="Arial"/>
          <w:color w:val="333333"/>
          <w:sz w:val="18"/>
          <w:szCs w:val="18"/>
        </w:rPr>
        <w:br/>
        <w:t xml:space="preserve">Суд оставил мой иск к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Мятлиной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М.И. без рассмотрения на основании п. 6</w:t>
      </w:r>
      <w:r>
        <w:rPr>
          <w:rFonts w:ascii="Arial" w:hAnsi="Arial" w:cs="Arial"/>
          <w:color w:val="333333"/>
          <w:sz w:val="18"/>
          <w:szCs w:val="18"/>
        </w:rPr>
        <w:br/>
        <w:t>ст. 221 ГПК РСФСР, указав в определении, что «истец дважды не явился в судебное</w:t>
      </w:r>
      <w:r>
        <w:rPr>
          <w:rFonts w:ascii="Arial" w:hAnsi="Arial" w:cs="Arial"/>
          <w:color w:val="333333"/>
          <w:sz w:val="18"/>
          <w:szCs w:val="18"/>
        </w:rPr>
        <w:br/>
        <w:t>заседание». Причем закон требует, чтобы неявка имела место «без уважительных</w:t>
      </w:r>
      <w:r>
        <w:rPr>
          <w:rFonts w:ascii="Arial" w:hAnsi="Arial" w:cs="Arial"/>
          <w:color w:val="333333"/>
          <w:sz w:val="18"/>
          <w:szCs w:val="18"/>
        </w:rPr>
        <w:br/>
        <w:t>причин».</w:t>
      </w:r>
      <w:r>
        <w:rPr>
          <w:rFonts w:ascii="Arial" w:hAnsi="Arial" w:cs="Arial"/>
          <w:color w:val="333333"/>
          <w:sz w:val="18"/>
          <w:szCs w:val="18"/>
        </w:rPr>
        <w:br/>
        <w:t>Однако я не был извещен ни о назначении судебного заседания на 23 октября</w:t>
      </w:r>
      <w:r>
        <w:rPr>
          <w:rFonts w:ascii="Arial" w:hAnsi="Arial" w:cs="Arial"/>
          <w:color w:val="333333"/>
          <w:sz w:val="18"/>
          <w:szCs w:val="18"/>
        </w:rPr>
        <w:br/>
        <w:t>1997 г., ни на 22 декабря 1997 г. Когда мне стало известно о вынесении определения</w:t>
      </w:r>
      <w:r>
        <w:rPr>
          <w:rFonts w:ascii="Arial" w:hAnsi="Arial" w:cs="Arial"/>
          <w:color w:val="333333"/>
          <w:sz w:val="18"/>
          <w:szCs w:val="18"/>
        </w:rPr>
        <w:br/>
        <w:t>суда (спустя почти два месяца) и я ознакомился с материалами дела, то обнаружил,</w:t>
      </w:r>
      <w:r>
        <w:rPr>
          <w:rFonts w:ascii="Arial" w:hAnsi="Arial" w:cs="Arial"/>
          <w:color w:val="333333"/>
          <w:sz w:val="18"/>
          <w:szCs w:val="18"/>
        </w:rPr>
        <w:br/>
        <w:t>что расписки в получении повесток исполнены рукой моей жены. Из чего я могу</w:t>
      </w:r>
      <w:r>
        <w:rPr>
          <w:rFonts w:ascii="Arial" w:hAnsi="Arial" w:cs="Arial"/>
          <w:color w:val="333333"/>
          <w:sz w:val="18"/>
          <w:szCs w:val="18"/>
        </w:rPr>
        <w:br/>
        <w:t xml:space="preserve">сделать только один вывод: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Мятлина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М.И., получив для меня повестки, мне их</w:t>
      </w:r>
      <w:r>
        <w:rPr>
          <w:rFonts w:ascii="Arial" w:hAnsi="Arial" w:cs="Arial"/>
          <w:color w:val="333333"/>
          <w:sz w:val="18"/>
          <w:szCs w:val="18"/>
        </w:rPr>
        <w:br/>
        <w:t>просто не передала, чтобы таким образом затянуть дело и навредить мне. А суд,</w:t>
      </w:r>
      <w:r>
        <w:rPr>
          <w:rFonts w:ascii="Arial" w:hAnsi="Arial" w:cs="Arial"/>
          <w:color w:val="333333"/>
          <w:sz w:val="18"/>
          <w:szCs w:val="18"/>
        </w:rPr>
        <w:br/>
        <w:t>не удостоверившись в действительности моего извещения, оставил дело без</w:t>
      </w:r>
      <w:r>
        <w:rPr>
          <w:rFonts w:ascii="Arial" w:hAnsi="Arial" w:cs="Arial"/>
          <w:color w:val="333333"/>
          <w:sz w:val="18"/>
          <w:szCs w:val="18"/>
        </w:rPr>
        <w:br/>
        <w:t>рассмотрения.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Принимая во внимание, что я не был извещен о дне слушания дела и по этой</w:t>
      </w:r>
      <w:r>
        <w:rPr>
          <w:rFonts w:ascii="Arial" w:hAnsi="Arial" w:cs="Arial"/>
          <w:color w:val="333333"/>
          <w:sz w:val="18"/>
          <w:szCs w:val="18"/>
        </w:rPr>
        <w:br/>
        <w:t>уважительной причине не смог прибыть на заседание суда как 23 октября, так и</w:t>
      </w:r>
      <w:r>
        <w:rPr>
          <w:rFonts w:ascii="Arial" w:hAnsi="Arial" w:cs="Arial"/>
          <w:color w:val="333333"/>
          <w:sz w:val="18"/>
          <w:szCs w:val="18"/>
        </w:rPr>
        <w:br/>
        <w:t>22 декабря 1997 г., на основании ч. 3 ст. 222 ГПК РСФСР</w:t>
      </w:r>
      <w:r>
        <w:rPr>
          <w:rFonts w:ascii="Arial" w:hAnsi="Arial" w:cs="Arial"/>
          <w:color w:val="333333"/>
          <w:sz w:val="18"/>
          <w:szCs w:val="18"/>
        </w:rPr>
        <w:br/>
        <w:t>прошу:</w:t>
      </w:r>
      <w:r>
        <w:rPr>
          <w:rFonts w:ascii="Arial" w:hAnsi="Arial" w:cs="Arial"/>
          <w:color w:val="333333"/>
          <w:sz w:val="18"/>
          <w:szCs w:val="18"/>
        </w:rPr>
        <w:br/>
        <w:t>отменить определение Пресненского районного суда г. Москвы от 22 декабря</w:t>
      </w:r>
      <w:r>
        <w:rPr>
          <w:rFonts w:ascii="Arial" w:hAnsi="Arial" w:cs="Arial"/>
          <w:color w:val="333333"/>
          <w:sz w:val="18"/>
          <w:szCs w:val="18"/>
        </w:rPr>
        <w:br/>
        <w:t>1997 г. об оставлении без рассмотрения моего иска к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Мятлиной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М. И. о расторжении</w:t>
      </w:r>
      <w:r>
        <w:rPr>
          <w:rFonts w:ascii="Arial" w:hAnsi="Arial" w:cs="Arial"/>
          <w:color w:val="333333"/>
          <w:sz w:val="18"/>
          <w:szCs w:val="18"/>
        </w:rPr>
        <w:br/>
        <w:t>брака и назначить дело к слушанию.</w:t>
      </w:r>
      <w:r>
        <w:rPr>
          <w:rFonts w:ascii="Arial" w:hAnsi="Arial" w:cs="Arial"/>
          <w:color w:val="333333"/>
          <w:sz w:val="18"/>
          <w:szCs w:val="18"/>
        </w:rPr>
        <w:br/>
        <w:t>Приложение: копия заявления.</w:t>
      </w:r>
      <w:r>
        <w:rPr>
          <w:rFonts w:ascii="Arial" w:hAnsi="Arial" w:cs="Arial"/>
          <w:color w:val="333333"/>
          <w:sz w:val="18"/>
          <w:szCs w:val="18"/>
        </w:rPr>
        <w:br/>
        <w:t>4 января 2011 г.</w:t>
      </w:r>
    </w:p>
    <w:p w:rsidR="00C96471" w:rsidRDefault="00C96471" w:rsidP="00C964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Абонентское обслуживание физических и юридических лиц. </w:t>
      </w:r>
    </w:p>
    <w:p w:rsidR="004D3946" w:rsidRDefault="004D3946"/>
    <w:sectPr w:rsidR="004D3946" w:rsidSect="004D3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71"/>
    <w:rsid w:val="004D3946"/>
    <w:rsid w:val="00C9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471"/>
    <w:rPr>
      <w:b/>
      <w:bCs/>
    </w:rPr>
  </w:style>
  <w:style w:type="character" w:customStyle="1" w:styleId="apple-converted-space">
    <w:name w:val="apple-converted-space"/>
    <w:basedOn w:val="a0"/>
    <w:rsid w:val="00C96471"/>
  </w:style>
  <w:style w:type="character" w:styleId="a5">
    <w:name w:val="Hyperlink"/>
    <w:basedOn w:val="a0"/>
    <w:uiPriority w:val="99"/>
    <w:semiHidden/>
    <w:unhideWhenUsed/>
    <w:rsid w:val="00C964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2016-05-12T17:31:00Z</dcterms:created>
  <dcterms:modified xsi:type="dcterms:W3CDTF">2016-05-12T17:32:00Z</dcterms:modified>
</cp:coreProperties>
</file>