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5456C" w:rsidRDefault="0065456C" w:rsidP="006545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5456C" w:rsidRDefault="0065456C" w:rsidP="0065456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456C" w:rsidRDefault="0065456C" w:rsidP="0065456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договора купли-продажи</w:t>
      </w:r>
      <w:r>
        <w:rPr>
          <w:rFonts w:ascii="Arial" w:hAnsi="Arial" w:cs="Arial"/>
          <w:color w:val="333333"/>
          <w:sz w:val="18"/>
          <w:szCs w:val="18"/>
        </w:rPr>
        <w:br/>
        <w:t>объекта недвижимости, перехода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объект недвижимости (гараж)</w:t>
      </w:r>
      <w:r>
        <w:rPr>
          <w:rFonts w:ascii="Arial" w:hAnsi="Arial" w:cs="Arial"/>
          <w:color w:val="333333"/>
          <w:sz w:val="18"/>
          <w:szCs w:val="18"/>
        </w:rPr>
        <w:br/>
        <w:t>и выдаче свидетельства о праве собственности</w:t>
      </w:r>
    </w:p>
    <w:p w:rsidR="0065456C" w:rsidRDefault="0065456C" w:rsidP="006545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456C" w:rsidRDefault="0065456C" w:rsidP="006545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Истец __________________________________________________ (ФИО) в соответствии с договором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покупателем гаража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_____________________________.</w:t>
      </w:r>
    </w:p>
    <w:p w:rsidR="0065456C" w:rsidRDefault="0065456C" w:rsidP="006545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Гараж передан Истцу по акту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456C" w:rsidRDefault="0065456C" w:rsidP="006545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Расчеты по сделке купли-продажи завершены.</w:t>
      </w:r>
    </w:p>
    <w:p w:rsidR="0065456C" w:rsidRDefault="0065456C" w:rsidP="006545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ретье лицо (продавец) обратились к Ответчику с заявлением установленной формы о государственной регистрации договора купли-продажи и перехода от Третьего лица к Истцу права собственности на объект недвижимости (гараж) общей площадью _______ кв. м, кадастровый номер ____________________________________________, расположенный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(точный адрес), и просьбой выдать свидетельство о государственной регистрации права собственности в порядке, установленном законом, с приложением необходимых документов.</w:t>
      </w:r>
    </w:p>
    <w:p w:rsidR="0065456C" w:rsidRDefault="0065456C" w:rsidP="006545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договора купли-продажи и перехода права собственности, сославшись на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причины отказа).</w:t>
      </w:r>
    </w:p>
    <w:p w:rsidR="0065456C" w:rsidRDefault="0065456C" w:rsidP="006545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договора купли-продажи и перехода права собственности противоречит ст. 131 ГК РФ, статьям 17 – 20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65456C" w:rsidRDefault="0065456C" w:rsidP="006545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456C" w:rsidRDefault="0065456C" w:rsidP="0065456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 – 132 ГПК РФ, прошу:</w:t>
      </w:r>
    </w:p>
    <w:p w:rsidR="0065456C" w:rsidRDefault="0065456C" w:rsidP="006545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456C" w:rsidRDefault="0065456C" w:rsidP="006545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договора купли-продажи и перехода права собственности от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ретьего лица к Истцу на объект недвижимости (гараж) общей площадью _______ кв. м, кадастровый номер 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(точный адрес), и выдаче свидетельства о государственной регистрации права недействительным.</w:t>
      </w:r>
    </w:p>
    <w:p w:rsidR="0065456C" w:rsidRDefault="0065456C" w:rsidP="006545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договора купли-продажи и перехода права собственности от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ретьего лица к Истцу на объект недвижимости (гараж) общей площадью _______ кв. м, кадастровый номер 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(точный адрес), и выдать свидетельство о государственной регистрации права собственности в установленный законом срок.</w:t>
      </w:r>
    </w:p>
    <w:p w:rsidR="0065456C" w:rsidRDefault="0065456C" w:rsidP="0065456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5456C" w:rsidRDefault="0065456C" w:rsidP="006545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5456C" w:rsidRDefault="0065456C" w:rsidP="006545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5456C" w:rsidRDefault="0065456C" w:rsidP="006545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97D52" w:rsidRDefault="00097D52"/>
    <w:sectPr w:rsidR="00097D52" w:rsidSect="0009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6C"/>
    <w:rsid w:val="00097D52"/>
    <w:rsid w:val="0065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56C"/>
    <w:rPr>
      <w:color w:val="0000FF"/>
      <w:u w:val="single"/>
    </w:rPr>
  </w:style>
  <w:style w:type="paragraph" w:customStyle="1" w:styleId="a4">
    <w:name w:val="a4"/>
    <w:basedOn w:val="a"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456C"/>
    <w:rPr>
      <w:b/>
      <w:bCs/>
    </w:rPr>
  </w:style>
  <w:style w:type="character" w:customStyle="1" w:styleId="apple-converted-space">
    <w:name w:val="apple-converted-space"/>
    <w:basedOn w:val="a0"/>
    <w:rsid w:val="0065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2016-05-17T17:16:00Z</dcterms:created>
  <dcterms:modified xsi:type="dcterms:W3CDTF">2016-05-17T17:16:00Z</dcterms:modified>
</cp:coreProperties>
</file>