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6EC6" w:rsidRDefault="00956EC6" w:rsidP="00956EC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56EC6" w:rsidRDefault="00956EC6" w:rsidP="00956EC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6EC6" w:rsidRDefault="00956EC6" w:rsidP="00956EC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устранении препятствий к общению с ребенком</w:t>
      </w:r>
      <w:r>
        <w:rPr>
          <w:rFonts w:ascii="Arial" w:hAnsi="Arial" w:cs="Arial"/>
          <w:color w:val="333333"/>
          <w:sz w:val="18"/>
          <w:szCs w:val="18"/>
        </w:rPr>
        <w:br/>
        <w:t>и определении порядка общения с ребенком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Ответчицей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956EC6" w:rsidRDefault="00956EC6" w:rsidP="00956E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От брака родился ребенок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 (имя, дата его рождения).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брачные отношения между Истцом и Ответчицей фактически прекращены, общее хозяйство не ведется. Ребенок проживает вместе с матерью.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Ответчица, пользуясь этим, с _______ г. и по настоящее время препятствует встречам Истца, а также встречам _________________________________ (степень родства) ребенка __________________________________________________ (ФИО) с сыном (дочерью) и участию в его (ее) воспитании.</w:t>
      </w:r>
      <w:proofErr w:type="gramEnd"/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Тем самым Ответчица нарушает права Истца как отца ребенка, а также права _________________________________ (степень родства) ребенка.</w:t>
      </w:r>
    </w:p>
    <w:p w:rsidR="00956EC6" w:rsidRDefault="00956EC6" w:rsidP="00956E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Факты препятствования Ответчика к общению с Истцом могут быть подтверждены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6EC6" w:rsidRDefault="00956EC6" w:rsidP="00956EC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61, 63, 66, 67 СК РФ и ст. 131 – 133 ГПК РФ, прошу: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6EC6" w:rsidRDefault="00956EC6" w:rsidP="00956E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не чинить препятствий к общению Истца и _________________________________ (степень родства) ребенка с несовершеннолетни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ей)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(ФИО, дата рождения).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следующий порядок общения отца с ребенком: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– обязать Ответчицу предоставить возможность Истцу и встречаться с сыном (дочерью) __________ дня в неделю: __________ дня в будние дни, в _________________________ (указать, в какие), и в выходные.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будние дни Ответчица предоставляет возможность общаться отцу и _________________________________ (степень родства) с ребенком вечером (утром) с ____ по ____ часов ______________________________________________________ (где именно), а в выходные предоставляет возможность Истцу забирать ребенка на день с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 час.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обязать Ответчицу предоставлять возможность Истцу при наличии его желания проводить отпуск вместе с сыном (дочерью) не менее двух недель в год, для чего оформлять все необходимые документы.</w:t>
      </w:r>
    </w:p>
    <w:p w:rsidR="00956EC6" w:rsidRDefault="00956EC6" w:rsidP="00956EC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обязать Ответчицу решать вопросы, касающиеся обучения, воспитания их сына (дочери) и иные подобные вопросы совместно с Истцом.</w:t>
      </w:r>
    </w:p>
    <w:p w:rsidR="00956EC6" w:rsidRDefault="00956EC6" w:rsidP="00956EC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56EC6" w:rsidRDefault="00956EC6" w:rsidP="00956EC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56EC6" w:rsidRDefault="00956EC6" w:rsidP="00956EC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56EC6" w:rsidRDefault="00956EC6" w:rsidP="00956EC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30A47" w:rsidRDefault="00C30A47"/>
    <w:sectPr w:rsidR="00C30A47" w:rsidSect="00C3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C6"/>
    <w:rsid w:val="00956EC6"/>
    <w:rsid w:val="00C3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EC6"/>
    <w:rPr>
      <w:color w:val="0000FF"/>
      <w:u w:val="single"/>
    </w:rPr>
  </w:style>
  <w:style w:type="paragraph" w:customStyle="1" w:styleId="a4">
    <w:name w:val="a4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6EC6"/>
    <w:rPr>
      <w:b/>
      <w:bCs/>
    </w:rPr>
  </w:style>
  <w:style w:type="character" w:customStyle="1" w:styleId="apple-converted-space">
    <w:name w:val="apple-converted-space"/>
    <w:basedOn w:val="a0"/>
    <w:rsid w:val="0095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2016-05-20T14:23:00Z</dcterms:created>
  <dcterms:modified xsi:type="dcterms:W3CDTF">2016-05-20T14:23:00Z</dcterms:modified>
</cp:coreProperties>
</file>