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C" w:rsidRPr="009D019C" w:rsidRDefault="009D019C" w:rsidP="009D019C">
      <w:pPr>
        <w:pageBreakBefore/>
        <w:tabs>
          <w:tab w:val="left" w:pos="0"/>
          <w:tab w:val="left" w:pos="30"/>
        </w:tabs>
        <w:spacing w:line="100" w:lineRule="atLeast"/>
        <w:jc w:val="center"/>
        <w:rPr>
          <w:rFonts w:eastAsia="Arial" w:cs="Arial"/>
          <w:sz w:val="28"/>
          <w:szCs w:val="28"/>
          <w:lang w:eastAsia="ar-SA"/>
        </w:rPr>
      </w:pPr>
      <w:r w:rsidRPr="009D019C">
        <w:rPr>
          <w:rStyle w:val="a3"/>
          <w:rFonts w:eastAsia="Arial" w:cs="Arial"/>
          <w:bCs w:val="0"/>
          <w:sz w:val="28"/>
          <w:szCs w:val="28"/>
          <w:lang w:eastAsia="ar-SA"/>
        </w:rPr>
        <w:t>Расчет исковых требований по компенсации</w:t>
      </w:r>
      <w:r w:rsidRPr="009D019C">
        <w:rPr>
          <w:rStyle w:val="a3"/>
          <w:rFonts w:eastAsia="Arial" w:cs="Arial"/>
          <w:sz w:val="28"/>
          <w:szCs w:val="28"/>
          <w:lang w:eastAsia="ar-SA"/>
        </w:rPr>
        <w:t xml:space="preserve"> оплаченных расходов на лечение и обследования</w:t>
      </w:r>
      <w:r w:rsidRPr="009D019C">
        <w:rPr>
          <w:rStyle w:val="a3"/>
          <w:rFonts w:eastAsia="Arial" w:cs="Arial"/>
          <w:bCs w:val="0"/>
          <w:sz w:val="28"/>
          <w:szCs w:val="28"/>
          <w:lang w:eastAsia="ar-SA"/>
        </w:rPr>
        <w:t>, компенсации</w:t>
      </w:r>
      <w:r w:rsidRPr="009D019C">
        <w:rPr>
          <w:rStyle w:val="a3"/>
          <w:rFonts w:eastAsia="Arial" w:cs="Arial"/>
          <w:sz w:val="28"/>
          <w:szCs w:val="28"/>
          <w:lang w:eastAsia="ar-SA"/>
        </w:rPr>
        <w:t xml:space="preserve"> упущенной выгоды</w:t>
      </w:r>
      <w:r w:rsidRPr="009D019C">
        <w:rPr>
          <w:rStyle w:val="a3"/>
          <w:rFonts w:eastAsia="Arial" w:cs="Arial"/>
          <w:bCs w:val="0"/>
          <w:sz w:val="28"/>
          <w:szCs w:val="28"/>
          <w:lang w:eastAsia="ar-SA"/>
        </w:rPr>
        <w:t xml:space="preserve">, суммы </w:t>
      </w:r>
      <w:r w:rsidRPr="009D019C">
        <w:rPr>
          <w:rFonts w:eastAsia="Arial" w:cs="Arial"/>
          <w:b/>
          <w:sz w:val="28"/>
          <w:szCs w:val="28"/>
          <w:lang w:eastAsia="ar-SA"/>
        </w:rPr>
        <w:t>утраченного заработка</w:t>
      </w:r>
    </w:p>
    <w:p w:rsidR="009D019C" w:rsidRDefault="009D019C" w:rsidP="009D019C">
      <w:pPr>
        <w:tabs>
          <w:tab w:val="left" w:pos="0"/>
          <w:tab w:val="left" w:pos="30"/>
        </w:tabs>
        <w:spacing w:line="100" w:lineRule="atLeast"/>
        <w:jc w:val="both"/>
        <w:rPr>
          <w:rFonts w:eastAsia="Arial" w:cs="Arial"/>
          <w:sz w:val="28"/>
          <w:szCs w:val="28"/>
          <w:lang w:eastAsia="ar-SA"/>
        </w:rPr>
      </w:pPr>
    </w:p>
    <w:p w:rsidR="009D019C" w:rsidRPr="00160D86" w:rsidRDefault="009D019C" w:rsidP="009D019C">
      <w:pPr>
        <w:numPr>
          <w:ilvl w:val="0"/>
          <w:numId w:val="1"/>
        </w:numPr>
        <w:tabs>
          <w:tab w:val="left" w:pos="6945"/>
        </w:tabs>
        <w:spacing w:line="100" w:lineRule="atLeast"/>
        <w:jc w:val="both"/>
        <w:rPr>
          <w:rFonts w:eastAsia="Arial" w:cs="Arial"/>
          <w:sz w:val="28"/>
          <w:szCs w:val="28"/>
          <w:lang w:eastAsia="ar-SA"/>
        </w:rPr>
      </w:pPr>
      <w:r w:rsidRPr="00160D86">
        <w:rPr>
          <w:rFonts w:eastAsia="Arial" w:cs="Arial"/>
          <w:sz w:val="28"/>
          <w:szCs w:val="28"/>
          <w:lang w:eastAsia="ar-SA"/>
        </w:rPr>
        <w:t xml:space="preserve">Денежные средства в размере </w:t>
      </w: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49828 (срока девяти тысяч восьмисот двадцати восьми) рублей 13 копеек — сумма, подлежащая</w:t>
      </w:r>
      <w:r w:rsidRPr="00160D86">
        <w:rPr>
          <w:rFonts w:eastAsia="Arial" w:cs="Arial"/>
          <w:sz w:val="28"/>
          <w:szCs w:val="28"/>
          <w:lang w:eastAsia="ar-SA"/>
        </w:rPr>
        <w:t xml:space="preserve"> возмещению в части возмещения утраченного заработка, рассчитана: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ind w:firstLine="735"/>
        <w:jc w:val="both"/>
        <w:rPr>
          <w:rStyle w:val="a3"/>
          <w:b w:val="0"/>
        </w:rPr>
      </w:pP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8398 (ВПМ) * (178 / 30) = 49828 рублей 13 койки.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jc w:val="both"/>
      </w:pPr>
    </w:p>
    <w:p w:rsidR="009D019C" w:rsidRPr="00160D86" w:rsidRDefault="009D019C" w:rsidP="009D019C">
      <w:pPr>
        <w:numPr>
          <w:ilvl w:val="0"/>
          <w:numId w:val="1"/>
        </w:numPr>
        <w:tabs>
          <w:tab w:val="left" w:pos="6945"/>
        </w:tabs>
        <w:spacing w:line="100" w:lineRule="atLeast"/>
        <w:jc w:val="both"/>
        <w:rPr>
          <w:rStyle w:val="a3"/>
          <w:rFonts w:eastAsia="Arial" w:cs="Arial"/>
          <w:b w:val="0"/>
          <w:sz w:val="28"/>
          <w:szCs w:val="28"/>
          <w:lang w:eastAsia="ar-SA"/>
        </w:rPr>
      </w:pPr>
      <w:r w:rsidRPr="00160D86">
        <w:rPr>
          <w:rFonts w:eastAsia="Arial" w:cs="Arial"/>
          <w:sz w:val="27"/>
          <w:szCs w:val="27"/>
          <w:lang w:eastAsia="ar-SA"/>
        </w:rPr>
        <w:t xml:space="preserve">Денежные средства в размере </w:t>
      </w: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91160 (</w:t>
      </w:r>
      <w:proofErr w:type="gramStart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девяносто одной</w:t>
      </w:r>
      <w:proofErr w:type="gramEnd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 xml:space="preserve"> тысячи ста шестидесяти) рублей - сумма в возмещение дополнительных расходов на лечение на будущее время, а именно иссечение послеоперационных рубцов на лице (20 см.) с пластикой местными тканями.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jc w:val="both"/>
      </w:pPr>
    </w:p>
    <w:p w:rsidR="009D019C" w:rsidRPr="00160D86" w:rsidRDefault="009D019C" w:rsidP="009D019C">
      <w:pPr>
        <w:numPr>
          <w:ilvl w:val="0"/>
          <w:numId w:val="1"/>
        </w:numPr>
        <w:tabs>
          <w:tab w:val="left" w:pos="6945"/>
        </w:tabs>
        <w:spacing w:line="100" w:lineRule="atLeast"/>
        <w:jc w:val="both"/>
        <w:rPr>
          <w:rStyle w:val="a3"/>
          <w:rFonts w:eastAsia="Arial" w:cs="Arial"/>
          <w:b w:val="0"/>
          <w:sz w:val="28"/>
          <w:szCs w:val="28"/>
          <w:lang w:eastAsia="ar-SA"/>
        </w:rPr>
      </w:pPr>
      <w:r w:rsidRPr="00160D86">
        <w:rPr>
          <w:rStyle w:val="a3"/>
          <w:rFonts w:eastAsia="Arial" w:cs="Arial"/>
          <w:b w:val="0"/>
          <w:sz w:val="27"/>
          <w:szCs w:val="27"/>
          <w:lang w:eastAsia="ar-SA"/>
        </w:rPr>
        <w:t>Денежные средства в размере 200000 (двухсот тысяч) рублей -</w:t>
      </w: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 xml:space="preserve"> сумма в возмещение дополнительных расходов на лечение на будущее время, а именно протезирование удаленных зубов.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jc w:val="both"/>
      </w:pPr>
    </w:p>
    <w:p w:rsidR="009D019C" w:rsidRPr="00160D86" w:rsidRDefault="009D019C" w:rsidP="009D019C">
      <w:pPr>
        <w:numPr>
          <w:ilvl w:val="0"/>
          <w:numId w:val="1"/>
        </w:numPr>
        <w:tabs>
          <w:tab w:val="left" w:pos="6945"/>
        </w:tabs>
        <w:spacing w:line="100" w:lineRule="atLeast"/>
        <w:jc w:val="both"/>
        <w:rPr>
          <w:rStyle w:val="a3"/>
          <w:b w:val="0"/>
        </w:rPr>
      </w:pPr>
      <w:r w:rsidRPr="00160D86">
        <w:rPr>
          <w:rStyle w:val="a3"/>
          <w:rFonts w:eastAsia="Arial" w:cs="Arial"/>
          <w:b w:val="0"/>
          <w:sz w:val="27"/>
          <w:szCs w:val="27"/>
          <w:lang w:eastAsia="ar-SA"/>
        </w:rPr>
        <w:t>Денежные средства в размере 15498</w:t>
      </w: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 xml:space="preserve"> (пятнадцати тысяч четырехсот </w:t>
      </w:r>
      <w:proofErr w:type="gramStart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девяносто восьми</w:t>
      </w:r>
      <w:proofErr w:type="gramEnd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) рублей 65 копеек - компенсация оплаченных расходов на лечение и обследования, составляющая: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ind w:firstLine="705"/>
        <w:jc w:val="both"/>
        <w:rPr>
          <w:rStyle w:val="a3"/>
          <w:rFonts w:eastAsia="Arial" w:cs="Arial"/>
          <w:b w:val="0"/>
          <w:sz w:val="28"/>
          <w:szCs w:val="28"/>
          <w:lang w:eastAsia="ar-SA"/>
        </w:rPr>
      </w:pP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ООО «</w:t>
      </w:r>
      <w:proofErr w:type="spellStart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Конмет</w:t>
      </w:r>
      <w:proofErr w:type="spellEnd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» - 8583 руб. 47 коп.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ind w:firstLine="705"/>
        <w:jc w:val="both"/>
        <w:rPr>
          <w:rStyle w:val="a3"/>
          <w:rFonts w:eastAsia="Arial" w:cs="Arial"/>
          <w:b w:val="0"/>
          <w:sz w:val="28"/>
          <w:szCs w:val="28"/>
          <w:lang w:eastAsia="ar-SA"/>
        </w:rPr>
      </w:pP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Аптечные чеки — 4615 руб. 18 коп.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ind w:firstLine="705"/>
        <w:jc w:val="both"/>
        <w:rPr>
          <w:rStyle w:val="a3"/>
          <w:rFonts w:eastAsia="Arial" w:cs="Arial"/>
          <w:b w:val="0"/>
          <w:sz w:val="28"/>
          <w:szCs w:val="28"/>
          <w:lang w:eastAsia="ar-SA"/>
        </w:rPr>
      </w:pP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 xml:space="preserve">ООО «Мастер </w:t>
      </w:r>
      <w:proofErr w:type="spellStart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Дент</w:t>
      </w:r>
      <w:proofErr w:type="spellEnd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» — 1170 руб.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ind w:firstLine="705"/>
        <w:jc w:val="both"/>
        <w:rPr>
          <w:rStyle w:val="a3"/>
          <w:rFonts w:eastAsia="Arial" w:cs="Arial"/>
          <w:b w:val="0"/>
          <w:sz w:val="28"/>
          <w:szCs w:val="28"/>
          <w:lang w:eastAsia="ar-SA"/>
        </w:rPr>
      </w:pP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 xml:space="preserve">ООО «Медицинский центр </w:t>
      </w:r>
      <w:proofErr w:type="spellStart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мединтер-М</w:t>
      </w:r>
      <w:proofErr w:type="spellEnd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» — 900 рублей.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ind w:firstLine="705"/>
        <w:jc w:val="both"/>
        <w:rPr>
          <w:rStyle w:val="a3"/>
          <w:rFonts w:eastAsia="Arial" w:cs="Arial"/>
          <w:b w:val="0"/>
          <w:sz w:val="28"/>
          <w:szCs w:val="28"/>
          <w:lang w:eastAsia="ar-SA"/>
        </w:rPr>
      </w:pP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Консультация — 230 рублей.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jc w:val="both"/>
      </w:pPr>
    </w:p>
    <w:p w:rsidR="009D019C" w:rsidRPr="00160D86" w:rsidRDefault="009D019C" w:rsidP="009D019C">
      <w:pPr>
        <w:numPr>
          <w:ilvl w:val="0"/>
          <w:numId w:val="1"/>
        </w:numPr>
        <w:tabs>
          <w:tab w:val="left" w:pos="6945"/>
        </w:tabs>
        <w:spacing w:line="100" w:lineRule="atLeast"/>
        <w:jc w:val="both"/>
        <w:rPr>
          <w:rStyle w:val="a3"/>
          <w:b w:val="0"/>
        </w:rPr>
      </w:pPr>
      <w:r w:rsidRPr="00160D86">
        <w:rPr>
          <w:rStyle w:val="a3"/>
          <w:rFonts w:eastAsia="Arial" w:cs="Arial"/>
          <w:b w:val="0"/>
          <w:sz w:val="27"/>
          <w:szCs w:val="27"/>
          <w:lang w:eastAsia="ar-SA"/>
        </w:rPr>
        <w:t xml:space="preserve">Денежные средства в размере </w:t>
      </w: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 xml:space="preserve">12170 (двенадцати тысяч ста семидесяти) рублей - компенсация упущенной выгоды (расходы на образование): </w:t>
      </w:r>
    </w:p>
    <w:p w:rsidR="009D019C" w:rsidRPr="00160D86" w:rsidRDefault="009D019C" w:rsidP="009D019C">
      <w:pPr>
        <w:spacing w:line="100" w:lineRule="atLeast"/>
        <w:jc w:val="both"/>
        <w:rPr>
          <w:rStyle w:val="a3"/>
          <w:rFonts w:eastAsia="Arial" w:cs="Arial"/>
          <w:b w:val="0"/>
          <w:sz w:val="28"/>
          <w:szCs w:val="28"/>
          <w:lang w:eastAsia="ar-SA"/>
        </w:rPr>
      </w:pP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ab/>
        <w:t>за февраль 2010г. — 4120 рублей</w:t>
      </w:r>
    </w:p>
    <w:p w:rsidR="009D019C" w:rsidRPr="00160D86" w:rsidRDefault="009D019C" w:rsidP="009D019C">
      <w:pPr>
        <w:spacing w:line="100" w:lineRule="atLeast"/>
        <w:jc w:val="both"/>
        <w:rPr>
          <w:rStyle w:val="a3"/>
          <w:rFonts w:eastAsia="Arial" w:cs="Arial"/>
          <w:b w:val="0"/>
          <w:sz w:val="28"/>
          <w:szCs w:val="28"/>
          <w:lang w:eastAsia="ar-SA"/>
        </w:rPr>
      </w:pP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ab/>
        <w:t>за март 2010г.— 4025 рублей</w:t>
      </w:r>
    </w:p>
    <w:p w:rsidR="009D019C" w:rsidRPr="00160D86" w:rsidRDefault="009D019C" w:rsidP="009D019C">
      <w:pPr>
        <w:spacing w:line="100" w:lineRule="atLeast"/>
        <w:jc w:val="both"/>
        <w:rPr>
          <w:rStyle w:val="a3"/>
          <w:rFonts w:eastAsia="Arial" w:cs="Arial"/>
          <w:b w:val="0"/>
          <w:sz w:val="28"/>
          <w:szCs w:val="28"/>
          <w:lang w:eastAsia="ar-SA"/>
        </w:rPr>
      </w:pP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ab/>
        <w:t>за апрель 2010г. — 4025 рублей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jc w:val="both"/>
      </w:pPr>
    </w:p>
    <w:p w:rsidR="009D019C" w:rsidRPr="00160D86" w:rsidRDefault="009D019C" w:rsidP="009D019C">
      <w:pPr>
        <w:numPr>
          <w:ilvl w:val="0"/>
          <w:numId w:val="1"/>
        </w:numPr>
        <w:tabs>
          <w:tab w:val="left" w:pos="6945"/>
        </w:tabs>
        <w:spacing w:line="100" w:lineRule="atLeast"/>
        <w:jc w:val="both"/>
        <w:rPr>
          <w:rStyle w:val="a3"/>
          <w:b w:val="0"/>
        </w:rPr>
      </w:pPr>
      <w:r w:rsidRPr="00160D86">
        <w:rPr>
          <w:rStyle w:val="a3"/>
          <w:rFonts w:eastAsia="Arial" w:cs="Arial"/>
          <w:b w:val="0"/>
          <w:sz w:val="27"/>
          <w:szCs w:val="27"/>
          <w:lang w:eastAsia="ar-SA"/>
        </w:rPr>
        <w:t xml:space="preserve">Денежные средства в размере </w:t>
      </w: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 xml:space="preserve">250000 (двухсот пятидесяти тысяч) рублей </w:t>
      </w:r>
      <w:proofErr w:type="gramStart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-к</w:t>
      </w:r>
      <w:proofErr w:type="gramEnd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омпенсация причиненного морального вреда.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jc w:val="both"/>
      </w:pPr>
    </w:p>
    <w:p w:rsidR="009D019C" w:rsidRPr="00160D86" w:rsidRDefault="009D019C" w:rsidP="009D019C">
      <w:pPr>
        <w:numPr>
          <w:ilvl w:val="0"/>
          <w:numId w:val="1"/>
        </w:numPr>
        <w:tabs>
          <w:tab w:val="left" w:pos="6945"/>
        </w:tabs>
        <w:spacing w:line="100" w:lineRule="atLeast"/>
        <w:jc w:val="both"/>
        <w:rPr>
          <w:rStyle w:val="a3"/>
          <w:b w:val="0"/>
          <w:sz w:val="27"/>
          <w:szCs w:val="27"/>
        </w:rPr>
      </w:pPr>
      <w:r w:rsidRPr="00160D86">
        <w:rPr>
          <w:rStyle w:val="a3"/>
          <w:rFonts w:eastAsia="Arial" w:cs="Arial"/>
          <w:b w:val="0"/>
          <w:sz w:val="27"/>
          <w:szCs w:val="27"/>
          <w:lang w:eastAsia="ar-SA"/>
        </w:rPr>
        <w:t>Денежные средства в размере 6000 (шести тысяч) рублей - компенсация расходов на юридические услуги.</w:t>
      </w:r>
    </w:p>
    <w:p w:rsidR="009D019C" w:rsidRPr="00160D86" w:rsidRDefault="009D019C" w:rsidP="009D019C">
      <w:pPr>
        <w:tabs>
          <w:tab w:val="left" w:pos="4065"/>
        </w:tabs>
        <w:spacing w:line="100" w:lineRule="atLeast"/>
        <w:jc w:val="both"/>
        <w:rPr>
          <w:sz w:val="28"/>
          <w:szCs w:val="28"/>
        </w:rPr>
      </w:pPr>
    </w:p>
    <w:p w:rsidR="0006623C" w:rsidRPr="00160D86" w:rsidRDefault="009D019C" w:rsidP="009D019C">
      <w:pPr>
        <w:tabs>
          <w:tab w:val="left" w:pos="0"/>
        </w:tabs>
        <w:spacing w:line="100" w:lineRule="atLeast"/>
        <w:jc w:val="both"/>
      </w:pP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ab/>
        <w:t>«__»___________2016 г</w:t>
      </w: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ab/>
      </w: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ab/>
      </w:r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ab/>
      </w:r>
      <w:proofErr w:type="spellStart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Инилеев</w:t>
      </w:r>
      <w:proofErr w:type="spellEnd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 xml:space="preserve"> С.</w:t>
      </w:r>
      <w:proofErr w:type="gramStart"/>
      <w:r w:rsidRPr="00160D86">
        <w:rPr>
          <w:rStyle w:val="a3"/>
          <w:rFonts w:eastAsia="Arial" w:cs="Arial"/>
          <w:b w:val="0"/>
          <w:sz w:val="28"/>
          <w:szCs w:val="28"/>
          <w:lang w:eastAsia="ar-SA"/>
        </w:rPr>
        <w:t>С</w:t>
      </w:r>
      <w:proofErr w:type="gramEnd"/>
    </w:p>
    <w:sectPr w:rsidR="0006623C" w:rsidRPr="00160D86" w:rsidSect="0006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9C"/>
    <w:rsid w:val="0006623C"/>
    <w:rsid w:val="00160D86"/>
    <w:rsid w:val="009D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9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0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2016-05-29T07:45:00Z</dcterms:created>
  <dcterms:modified xsi:type="dcterms:W3CDTF">2016-05-29T07:46:00Z</dcterms:modified>
</cp:coreProperties>
</file>