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557" w:rsidRPr="00FA1557" w:rsidRDefault="00FA1557" w:rsidP="00FA1557">
      <w:pPr>
        <w:spacing w:after="0" w:line="240" w:lineRule="auto"/>
        <w:outlineLvl w:val="0"/>
        <w:rPr>
          <w:rFonts w:ascii="Arial" w:eastAsia="Times New Roman" w:hAnsi="Arial" w:cs="Arial"/>
          <w:b/>
          <w:bCs/>
          <w:color w:val="333333"/>
          <w:kern w:val="36"/>
          <w:sz w:val="27"/>
          <w:szCs w:val="27"/>
          <w:lang w:eastAsia="ru-RU"/>
        </w:rPr>
      </w:pPr>
      <w:r w:rsidRPr="00FA1557">
        <w:rPr>
          <w:rFonts w:ascii="Arial" w:eastAsia="Times New Roman" w:hAnsi="Arial" w:cs="Arial"/>
          <w:b/>
          <w:bCs/>
          <w:color w:val="333333"/>
          <w:kern w:val="36"/>
          <w:sz w:val="27"/>
          <w:szCs w:val="27"/>
          <w:lang w:eastAsia="ru-RU"/>
        </w:rPr>
        <w:t>Решение № 2-1393/2015 от 17 февраля 2015 г. по делу № 2-1393/2015</w:t>
      </w:r>
    </w:p>
    <w:p w:rsidR="00FA1557" w:rsidRPr="00FA1557" w:rsidRDefault="00FA1557" w:rsidP="00FA1557">
      <w:pPr>
        <w:spacing w:after="0" w:line="240" w:lineRule="auto"/>
        <w:rPr>
          <w:rFonts w:ascii="Arial" w:eastAsia="Times New Roman" w:hAnsi="Arial" w:cs="Arial"/>
          <w:color w:val="8C8C8C"/>
          <w:sz w:val="18"/>
          <w:szCs w:val="18"/>
          <w:lang w:eastAsia="ru-RU"/>
        </w:rPr>
      </w:pPr>
      <w:hyperlink r:id="rId4" w:tgtFrame="_blank" w:history="1">
        <w:r w:rsidRPr="00FA1557">
          <w:rPr>
            <w:rFonts w:ascii="Arial" w:eastAsia="Times New Roman" w:hAnsi="Arial" w:cs="Arial"/>
            <w:color w:val="8859A8"/>
            <w:sz w:val="18"/>
            <w:u w:val="single"/>
            <w:lang w:eastAsia="ru-RU"/>
          </w:rPr>
          <w:t>Люблинский районный суд (Город Москва) </w:t>
        </w:r>
      </w:hyperlink>
      <w:r w:rsidRPr="00FA1557">
        <w:rPr>
          <w:rFonts w:ascii="Arial" w:eastAsia="Times New Roman" w:hAnsi="Arial" w:cs="Arial"/>
          <w:color w:val="8C8C8C"/>
          <w:sz w:val="18"/>
          <w:szCs w:val="18"/>
          <w:lang w:eastAsia="ru-RU"/>
        </w:rPr>
        <w:t xml:space="preserve">- </w:t>
      </w:r>
      <w:proofErr w:type="gramStart"/>
      <w:r w:rsidRPr="00FA1557">
        <w:rPr>
          <w:rFonts w:ascii="Arial" w:eastAsia="Times New Roman" w:hAnsi="Arial" w:cs="Arial"/>
          <w:color w:val="8C8C8C"/>
          <w:sz w:val="18"/>
          <w:szCs w:val="18"/>
          <w:lang w:eastAsia="ru-RU"/>
        </w:rPr>
        <w:t>Гражданское</w:t>
      </w:r>
      <w:proofErr w:type="gramEnd"/>
    </w:p>
    <w:p w:rsidR="00FA1557" w:rsidRPr="00FA1557" w:rsidRDefault="00FA1557" w:rsidP="00FA1557">
      <w:pPr>
        <w:spacing w:after="0" w:line="240" w:lineRule="auto"/>
        <w:rPr>
          <w:rFonts w:ascii="Arial" w:eastAsia="Times New Roman" w:hAnsi="Arial" w:cs="Arial"/>
          <w:color w:val="8C8C8C"/>
          <w:sz w:val="23"/>
          <w:szCs w:val="23"/>
          <w:lang w:eastAsia="ru-RU"/>
        </w:rPr>
      </w:pPr>
      <w:r w:rsidRPr="00FA1557">
        <w:rPr>
          <w:rFonts w:ascii="Arial" w:eastAsia="Times New Roman" w:hAnsi="Arial" w:cs="Arial"/>
          <w:color w:val="8C8C8C"/>
          <w:sz w:val="23"/>
          <w:szCs w:val="23"/>
          <w:lang w:eastAsia="ru-RU"/>
        </w:rPr>
        <w:t>Суть спора: О защите прав потреб</w:t>
      </w:r>
      <w:proofErr w:type="gramStart"/>
      <w:r w:rsidRPr="00FA1557">
        <w:rPr>
          <w:rFonts w:ascii="Arial" w:eastAsia="Times New Roman" w:hAnsi="Arial" w:cs="Arial"/>
          <w:color w:val="8C8C8C"/>
          <w:sz w:val="23"/>
          <w:szCs w:val="23"/>
          <w:lang w:eastAsia="ru-RU"/>
        </w:rPr>
        <w:t>.</w:t>
      </w:r>
      <w:proofErr w:type="gramEnd"/>
      <w:r w:rsidRPr="00FA1557">
        <w:rPr>
          <w:rFonts w:ascii="Arial" w:eastAsia="Times New Roman" w:hAnsi="Arial" w:cs="Arial"/>
          <w:color w:val="8C8C8C"/>
          <w:sz w:val="23"/>
          <w:szCs w:val="23"/>
          <w:lang w:eastAsia="ru-RU"/>
        </w:rPr>
        <w:t xml:space="preserve"> - </w:t>
      </w:r>
      <w:proofErr w:type="gramStart"/>
      <w:r w:rsidRPr="00FA1557">
        <w:rPr>
          <w:rFonts w:ascii="Arial" w:eastAsia="Times New Roman" w:hAnsi="Arial" w:cs="Arial"/>
          <w:color w:val="8C8C8C"/>
          <w:sz w:val="23"/>
          <w:szCs w:val="23"/>
          <w:lang w:eastAsia="ru-RU"/>
        </w:rPr>
        <w:t>и</w:t>
      </w:r>
      <w:proofErr w:type="gramEnd"/>
      <w:r w:rsidRPr="00FA1557">
        <w:rPr>
          <w:rFonts w:ascii="Arial" w:eastAsia="Times New Roman" w:hAnsi="Arial" w:cs="Arial"/>
          <w:color w:val="8C8C8C"/>
          <w:sz w:val="23"/>
          <w:szCs w:val="23"/>
          <w:lang w:eastAsia="ru-RU"/>
        </w:rPr>
        <w:t>з договоров в сфере торговли, услуг и т.п.</w:t>
      </w:r>
    </w:p>
    <w:p w:rsidR="00FA1557" w:rsidRPr="00FA1557" w:rsidRDefault="00FA1557" w:rsidP="00FA1557">
      <w:pPr>
        <w:spacing w:after="0" w:line="240" w:lineRule="auto"/>
        <w:rPr>
          <w:rFonts w:ascii="Times New Roman" w:eastAsia="Times New Roman" w:hAnsi="Times New Roman" w:cs="Times New Roman"/>
          <w:sz w:val="24"/>
          <w:szCs w:val="24"/>
          <w:lang w:eastAsia="ru-RU"/>
        </w:rPr>
      </w:pPr>
      <w:r w:rsidRPr="00FA1557">
        <w:rPr>
          <w:rFonts w:ascii="Times New Roman" w:eastAsia="Times New Roman" w:hAnsi="Times New Roman" w:cs="Times New Roman"/>
          <w:sz w:val="24"/>
          <w:szCs w:val="24"/>
          <w:lang w:eastAsia="ru-RU"/>
        </w:rPr>
        <w:pict>
          <v:rect id="_x0000_i1025" style="width:0;height:1.5pt" o:hralign="center" o:hrstd="t" o:hrnoshade="t" o:hr="t" stroked="f"/>
        </w:pict>
      </w:r>
    </w:p>
    <w:p w:rsidR="00FA1557" w:rsidRPr="00FA1557" w:rsidRDefault="00FA1557" w:rsidP="00FA1557">
      <w:pPr>
        <w:spacing w:after="0" w:line="240" w:lineRule="auto"/>
        <w:rPr>
          <w:rFonts w:ascii="Times New Roman" w:eastAsia="Times New Roman" w:hAnsi="Times New Roman" w:cs="Times New Roman"/>
          <w:sz w:val="24"/>
          <w:szCs w:val="24"/>
          <w:lang w:eastAsia="ru-RU"/>
        </w:rPr>
      </w:pPr>
      <w:r w:rsidRPr="00FA1557">
        <w:rPr>
          <w:rFonts w:ascii="Arial" w:eastAsia="Times New Roman" w:hAnsi="Arial" w:cs="Arial"/>
          <w:color w:val="000000"/>
          <w:sz w:val="23"/>
          <w:szCs w:val="23"/>
          <w:lang w:eastAsia="ru-RU"/>
        </w:rPr>
        <w:br/>
      </w:r>
    </w:p>
    <w:p w:rsidR="00FA1557" w:rsidRPr="00FA1557" w:rsidRDefault="00FA1557" w:rsidP="00FA1557">
      <w:pPr>
        <w:spacing w:after="0" w:line="240" w:lineRule="auto"/>
        <w:jc w:val="center"/>
        <w:rPr>
          <w:rFonts w:ascii="Arial" w:eastAsia="Times New Roman" w:hAnsi="Arial" w:cs="Arial"/>
          <w:color w:val="000000"/>
          <w:sz w:val="23"/>
          <w:szCs w:val="23"/>
          <w:lang w:eastAsia="ru-RU"/>
        </w:rPr>
      </w:pPr>
      <w:r w:rsidRPr="00FA1557">
        <w:rPr>
          <w:rFonts w:ascii="Arial" w:eastAsia="Times New Roman" w:hAnsi="Arial" w:cs="Arial"/>
          <w:b/>
          <w:bCs/>
          <w:color w:val="000000"/>
          <w:sz w:val="23"/>
          <w:szCs w:val="23"/>
          <w:bdr w:val="none" w:sz="0" w:space="0" w:color="auto" w:frame="1"/>
          <w:lang w:eastAsia="ru-RU"/>
        </w:rPr>
        <w:t>РЕШЕНИЕ</w:t>
      </w:r>
    </w:p>
    <w:p w:rsidR="00FA1557" w:rsidRPr="00FA1557" w:rsidRDefault="00FA1557" w:rsidP="00FA1557">
      <w:pPr>
        <w:spacing w:after="0" w:line="240" w:lineRule="auto"/>
        <w:rPr>
          <w:rFonts w:ascii="Times New Roman" w:eastAsia="Times New Roman" w:hAnsi="Times New Roman" w:cs="Times New Roman"/>
          <w:sz w:val="24"/>
          <w:szCs w:val="24"/>
          <w:lang w:eastAsia="ru-RU"/>
        </w:rPr>
      </w:pPr>
      <w:r w:rsidRPr="00FA1557">
        <w:rPr>
          <w:rFonts w:ascii="Arial" w:eastAsia="Times New Roman" w:hAnsi="Arial" w:cs="Arial"/>
          <w:color w:val="000000"/>
          <w:sz w:val="23"/>
          <w:szCs w:val="23"/>
          <w:lang w:eastAsia="ru-RU"/>
        </w:rPr>
        <w:br/>
      </w:r>
      <w:r w:rsidRPr="00FA1557">
        <w:rPr>
          <w:rFonts w:ascii="Arial" w:eastAsia="Times New Roman" w:hAnsi="Arial" w:cs="Arial"/>
          <w:color w:val="000000"/>
          <w:sz w:val="23"/>
          <w:szCs w:val="23"/>
          <w:lang w:eastAsia="ru-RU"/>
        </w:rPr>
        <w:br/>
      </w:r>
      <w:r w:rsidRPr="00FA1557">
        <w:rPr>
          <w:rFonts w:ascii="Arial" w:eastAsia="Times New Roman" w:hAnsi="Arial" w:cs="Arial"/>
          <w:color w:val="000000"/>
          <w:sz w:val="23"/>
          <w:szCs w:val="23"/>
          <w:shd w:val="clear" w:color="auto" w:fill="FFFFFF"/>
          <w:lang w:eastAsia="ru-RU"/>
        </w:rPr>
        <w:t>ИМЕНЕМ РОССИЙСКОЙ ФЕДЕРАЦИИ</w:t>
      </w:r>
      <w:r w:rsidRPr="00FA1557">
        <w:rPr>
          <w:rFonts w:ascii="Arial" w:eastAsia="Times New Roman" w:hAnsi="Arial" w:cs="Arial"/>
          <w:color w:val="000000"/>
          <w:sz w:val="23"/>
          <w:szCs w:val="23"/>
          <w:lang w:eastAsia="ru-RU"/>
        </w:rPr>
        <w:br/>
      </w:r>
      <w:r w:rsidRPr="00FA1557">
        <w:rPr>
          <w:rFonts w:ascii="Arial" w:eastAsia="Times New Roman" w:hAnsi="Arial" w:cs="Arial"/>
          <w:color w:val="000000"/>
          <w:sz w:val="23"/>
          <w:szCs w:val="23"/>
          <w:lang w:eastAsia="ru-RU"/>
        </w:rPr>
        <w:br/>
      </w:r>
      <w:r w:rsidRPr="00FA1557">
        <w:rPr>
          <w:rFonts w:ascii="Arial" w:eastAsia="Times New Roman" w:hAnsi="Arial" w:cs="Arial"/>
          <w:color w:val="000000"/>
          <w:sz w:val="23"/>
          <w:szCs w:val="23"/>
          <w:shd w:val="clear" w:color="auto" w:fill="FFFFFF"/>
          <w:lang w:eastAsia="ru-RU"/>
        </w:rPr>
        <w:t>17 февраля 2015 года г. Москва</w:t>
      </w:r>
      <w:r w:rsidRPr="00FA1557">
        <w:rPr>
          <w:rFonts w:ascii="Arial" w:eastAsia="Times New Roman" w:hAnsi="Arial" w:cs="Arial"/>
          <w:color w:val="000000"/>
          <w:sz w:val="23"/>
          <w:szCs w:val="23"/>
          <w:lang w:eastAsia="ru-RU"/>
        </w:rPr>
        <w:br/>
      </w:r>
      <w:r w:rsidRPr="00FA1557">
        <w:rPr>
          <w:rFonts w:ascii="Arial" w:eastAsia="Times New Roman" w:hAnsi="Arial" w:cs="Arial"/>
          <w:color w:val="000000"/>
          <w:sz w:val="23"/>
          <w:szCs w:val="23"/>
          <w:lang w:eastAsia="ru-RU"/>
        </w:rPr>
        <w:br/>
      </w:r>
      <w:r w:rsidRPr="00FA1557">
        <w:rPr>
          <w:rFonts w:ascii="Arial" w:eastAsia="Times New Roman" w:hAnsi="Arial" w:cs="Arial"/>
          <w:color w:val="000000"/>
          <w:sz w:val="23"/>
          <w:szCs w:val="23"/>
          <w:shd w:val="clear" w:color="auto" w:fill="FFFFFF"/>
          <w:lang w:eastAsia="ru-RU"/>
        </w:rPr>
        <w:t>Люблинский районный суд г. Москвы в составе</w:t>
      </w:r>
      <w:r w:rsidRPr="00FA1557">
        <w:rPr>
          <w:rFonts w:ascii="Arial" w:eastAsia="Times New Roman" w:hAnsi="Arial" w:cs="Arial"/>
          <w:color w:val="000000"/>
          <w:sz w:val="23"/>
          <w:lang w:eastAsia="ru-RU"/>
        </w:rPr>
        <w:t> </w:t>
      </w:r>
      <w:r w:rsidRPr="00FA1557">
        <w:rPr>
          <w:rFonts w:ascii="Arial" w:eastAsia="Times New Roman" w:hAnsi="Arial" w:cs="Arial"/>
          <w:color w:val="000000"/>
          <w:sz w:val="23"/>
          <w:szCs w:val="23"/>
          <w:lang w:eastAsia="ru-RU"/>
        </w:rPr>
        <w:br/>
      </w:r>
      <w:r w:rsidRPr="00FA1557">
        <w:rPr>
          <w:rFonts w:ascii="Arial" w:eastAsia="Times New Roman" w:hAnsi="Arial" w:cs="Arial"/>
          <w:color w:val="000000"/>
          <w:sz w:val="23"/>
          <w:szCs w:val="23"/>
          <w:lang w:eastAsia="ru-RU"/>
        </w:rPr>
        <w:br/>
      </w:r>
      <w:r w:rsidRPr="00FA1557">
        <w:rPr>
          <w:rFonts w:ascii="Arial" w:eastAsia="Times New Roman" w:hAnsi="Arial" w:cs="Arial"/>
          <w:color w:val="000000"/>
          <w:sz w:val="23"/>
          <w:szCs w:val="23"/>
          <w:shd w:val="clear" w:color="auto" w:fill="FFFFFF"/>
          <w:lang w:eastAsia="ru-RU"/>
        </w:rPr>
        <w:t>председательствующего судьи Антроповой О.С.,</w:t>
      </w:r>
      <w:r w:rsidRPr="00FA1557">
        <w:rPr>
          <w:rFonts w:ascii="Arial" w:eastAsia="Times New Roman" w:hAnsi="Arial" w:cs="Arial"/>
          <w:color w:val="000000"/>
          <w:sz w:val="23"/>
          <w:szCs w:val="23"/>
          <w:lang w:eastAsia="ru-RU"/>
        </w:rPr>
        <w:br/>
      </w:r>
      <w:r w:rsidRPr="00FA1557">
        <w:rPr>
          <w:rFonts w:ascii="Arial" w:eastAsia="Times New Roman" w:hAnsi="Arial" w:cs="Arial"/>
          <w:color w:val="000000"/>
          <w:sz w:val="23"/>
          <w:szCs w:val="23"/>
          <w:lang w:eastAsia="ru-RU"/>
        </w:rPr>
        <w:br/>
      </w:r>
      <w:r w:rsidRPr="00FA1557">
        <w:rPr>
          <w:rFonts w:ascii="Arial" w:eastAsia="Times New Roman" w:hAnsi="Arial" w:cs="Arial"/>
          <w:color w:val="000000"/>
          <w:sz w:val="23"/>
          <w:szCs w:val="23"/>
          <w:shd w:val="clear" w:color="auto" w:fill="FFFFFF"/>
          <w:lang w:eastAsia="ru-RU"/>
        </w:rPr>
        <w:t>при секретаре судебного заседания Новикове И.И.,</w:t>
      </w:r>
      <w:r w:rsidRPr="00FA1557">
        <w:rPr>
          <w:rFonts w:ascii="Arial" w:eastAsia="Times New Roman" w:hAnsi="Arial" w:cs="Arial"/>
          <w:color w:val="000000"/>
          <w:sz w:val="23"/>
          <w:lang w:eastAsia="ru-RU"/>
        </w:rPr>
        <w:t> </w:t>
      </w:r>
      <w:r w:rsidRPr="00FA1557">
        <w:rPr>
          <w:rFonts w:ascii="Arial" w:eastAsia="Times New Roman" w:hAnsi="Arial" w:cs="Arial"/>
          <w:color w:val="000000"/>
          <w:sz w:val="23"/>
          <w:szCs w:val="23"/>
          <w:lang w:eastAsia="ru-RU"/>
        </w:rPr>
        <w:br/>
      </w:r>
      <w:r w:rsidRPr="00FA1557">
        <w:rPr>
          <w:rFonts w:ascii="Arial" w:eastAsia="Times New Roman" w:hAnsi="Arial" w:cs="Arial"/>
          <w:color w:val="000000"/>
          <w:sz w:val="23"/>
          <w:szCs w:val="23"/>
          <w:lang w:eastAsia="ru-RU"/>
        </w:rPr>
        <w:br/>
      </w:r>
      <w:r w:rsidRPr="00FA1557">
        <w:rPr>
          <w:rFonts w:ascii="Arial" w:eastAsia="Times New Roman" w:hAnsi="Arial" w:cs="Arial"/>
          <w:color w:val="000000"/>
          <w:sz w:val="23"/>
          <w:szCs w:val="23"/>
          <w:shd w:val="clear" w:color="auto" w:fill="FFFFFF"/>
          <w:lang w:eastAsia="ru-RU"/>
        </w:rPr>
        <w:t>рассмотрев в открытом судебном заседании гражданское дело № 2-1393/2015 по иску Соболевой А. С. к ООО СК «ВТБ Страхование» о взыскании страхового возмещения,</w:t>
      </w:r>
      <w:r w:rsidRPr="00FA1557">
        <w:rPr>
          <w:rFonts w:ascii="Arial" w:eastAsia="Times New Roman" w:hAnsi="Arial" w:cs="Arial"/>
          <w:color w:val="000000"/>
          <w:sz w:val="23"/>
          <w:szCs w:val="23"/>
          <w:lang w:eastAsia="ru-RU"/>
        </w:rPr>
        <w:br/>
      </w:r>
      <w:r w:rsidRPr="00FA1557">
        <w:rPr>
          <w:rFonts w:ascii="Arial" w:eastAsia="Times New Roman" w:hAnsi="Arial" w:cs="Arial"/>
          <w:color w:val="000000"/>
          <w:sz w:val="23"/>
          <w:szCs w:val="23"/>
          <w:lang w:eastAsia="ru-RU"/>
        </w:rPr>
        <w:br/>
      </w:r>
    </w:p>
    <w:p w:rsidR="00FA1557" w:rsidRPr="00FA1557" w:rsidRDefault="00FA1557" w:rsidP="00FA1557">
      <w:pPr>
        <w:spacing w:after="0" w:line="240" w:lineRule="auto"/>
        <w:jc w:val="both"/>
        <w:rPr>
          <w:rFonts w:ascii="Arial" w:eastAsia="Times New Roman" w:hAnsi="Arial" w:cs="Arial"/>
          <w:color w:val="000000"/>
          <w:sz w:val="23"/>
          <w:szCs w:val="23"/>
          <w:lang w:eastAsia="ru-RU"/>
        </w:rPr>
      </w:pPr>
      <w:r w:rsidRPr="00FA1557">
        <w:rPr>
          <w:rFonts w:ascii="Arial" w:eastAsia="Times New Roman" w:hAnsi="Arial" w:cs="Arial"/>
          <w:b/>
          <w:bCs/>
          <w:color w:val="000000"/>
          <w:sz w:val="23"/>
          <w:szCs w:val="23"/>
          <w:bdr w:val="none" w:sz="0" w:space="0" w:color="auto" w:frame="1"/>
          <w:lang w:eastAsia="ru-RU"/>
        </w:rPr>
        <w:t>УСТАНОВИЛ:</w:t>
      </w:r>
      <w:r w:rsidRPr="00FA1557">
        <w:rPr>
          <w:rFonts w:ascii="Arial" w:eastAsia="Times New Roman" w:hAnsi="Arial" w:cs="Arial"/>
          <w:color w:val="000000"/>
          <w:sz w:val="23"/>
          <w:szCs w:val="23"/>
          <w:lang w:eastAsia="ru-RU"/>
        </w:rPr>
        <w:br/>
      </w:r>
      <w:r w:rsidRPr="00FA1557">
        <w:rPr>
          <w:rFonts w:ascii="Arial" w:eastAsia="Times New Roman" w:hAnsi="Arial" w:cs="Arial"/>
          <w:color w:val="000000"/>
          <w:sz w:val="23"/>
          <w:szCs w:val="23"/>
          <w:lang w:eastAsia="ru-RU"/>
        </w:rPr>
        <w:br/>
      </w:r>
      <w:r w:rsidRPr="00FA1557">
        <w:rPr>
          <w:rFonts w:ascii="Times New Roman" w:eastAsia="Times New Roman" w:hAnsi="Times New Roman" w:cs="Times New Roman"/>
          <w:color w:val="000000"/>
          <w:sz w:val="24"/>
          <w:szCs w:val="24"/>
          <w:shd w:val="clear" w:color="auto" w:fill="FFFFFF"/>
          <w:lang w:eastAsia="ru-RU"/>
        </w:rPr>
        <w:t xml:space="preserve">Истец Соболева А.С. обратилась к мировому судье судебного участка № района </w:t>
      </w:r>
      <w:proofErr w:type="spellStart"/>
      <w:r w:rsidRPr="00FA1557">
        <w:rPr>
          <w:rFonts w:ascii="Times New Roman" w:eastAsia="Times New Roman" w:hAnsi="Times New Roman" w:cs="Times New Roman"/>
          <w:color w:val="000000"/>
          <w:sz w:val="24"/>
          <w:szCs w:val="24"/>
          <w:shd w:val="clear" w:color="auto" w:fill="FFFFFF"/>
          <w:lang w:eastAsia="ru-RU"/>
        </w:rPr>
        <w:t>Марьино</w:t>
      </w:r>
      <w:proofErr w:type="spellEnd"/>
      <w:r w:rsidRPr="00FA1557">
        <w:rPr>
          <w:rFonts w:ascii="Times New Roman" w:eastAsia="Times New Roman" w:hAnsi="Times New Roman" w:cs="Times New Roman"/>
          <w:color w:val="000000"/>
          <w:sz w:val="24"/>
          <w:szCs w:val="24"/>
          <w:shd w:val="clear" w:color="auto" w:fill="FFFFFF"/>
          <w:lang w:eastAsia="ru-RU"/>
        </w:rPr>
        <w:t xml:space="preserve"> г. Москвы в суд с данным иском к ответчику ООО СК «ВТБ Страхование», мотивируя свои требования тем, что истец ДД.ММ</w:t>
      </w:r>
      <w:proofErr w:type="gramStart"/>
      <w:r w:rsidRPr="00FA1557">
        <w:rPr>
          <w:rFonts w:ascii="Times New Roman" w:eastAsia="Times New Roman" w:hAnsi="Times New Roman" w:cs="Times New Roman"/>
          <w:color w:val="000000"/>
          <w:sz w:val="24"/>
          <w:szCs w:val="24"/>
          <w:shd w:val="clear" w:color="auto" w:fill="FFFFFF"/>
          <w:lang w:eastAsia="ru-RU"/>
        </w:rPr>
        <w:t>.Г</w:t>
      </w:r>
      <w:proofErr w:type="gramEnd"/>
      <w:r w:rsidRPr="00FA1557">
        <w:rPr>
          <w:rFonts w:ascii="Times New Roman" w:eastAsia="Times New Roman" w:hAnsi="Times New Roman" w:cs="Times New Roman"/>
          <w:color w:val="000000"/>
          <w:sz w:val="24"/>
          <w:szCs w:val="24"/>
          <w:shd w:val="clear" w:color="auto" w:fill="FFFFFF"/>
          <w:lang w:eastAsia="ru-RU"/>
        </w:rPr>
        <w:t>ГГГ застраховала мобильный телефон ***, стоимостью *** руб. 00 коп., у ответчика ООО СК «ВТБ Страхование». Истец полностью выплатила ответчику страховую премию в размере *** руб. 00 коп. ДД.ММ</w:t>
      </w:r>
      <w:proofErr w:type="gramStart"/>
      <w:r w:rsidRPr="00FA1557">
        <w:rPr>
          <w:rFonts w:ascii="Times New Roman" w:eastAsia="Times New Roman" w:hAnsi="Times New Roman" w:cs="Times New Roman"/>
          <w:color w:val="000000"/>
          <w:sz w:val="24"/>
          <w:szCs w:val="24"/>
          <w:shd w:val="clear" w:color="auto" w:fill="FFFFFF"/>
          <w:lang w:eastAsia="ru-RU"/>
        </w:rPr>
        <w:t>.Г</w:t>
      </w:r>
      <w:proofErr w:type="gramEnd"/>
      <w:r w:rsidRPr="00FA1557">
        <w:rPr>
          <w:rFonts w:ascii="Times New Roman" w:eastAsia="Times New Roman" w:hAnsi="Times New Roman" w:cs="Times New Roman"/>
          <w:color w:val="000000"/>
          <w:sz w:val="24"/>
          <w:szCs w:val="24"/>
          <w:shd w:val="clear" w:color="auto" w:fill="FFFFFF"/>
          <w:lang w:eastAsia="ru-RU"/>
        </w:rPr>
        <w:t>ГГГ произошел страховой случай, в общественном месте из рюкзака истца застрахованный телефон был украден незнакомым лицом. Истец сразу после происшествия обратилась в полицию с заявлением по факту кражи, после чего обратилась к ответчику с заявлением о выплате страхового возмещения. ДД.ММ</w:t>
      </w:r>
      <w:proofErr w:type="gramStart"/>
      <w:r w:rsidRPr="00FA1557">
        <w:rPr>
          <w:rFonts w:ascii="Times New Roman" w:eastAsia="Times New Roman" w:hAnsi="Times New Roman" w:cs="Times New Roman"/>
          <w:color w:val="000000"/>
          <w:sz w:val="24"/>
          <w:szCs w:val="24"/>
          <w:shd w:val="clear" w:color="auto" w:fill="FFFFFF"/>
          <w:lang w:eastAsia="ru-RU"/>
        </w:rPr>
        <w:t>.Г</w:t>
      </w:r>
      <w:proofErr w:type="gramEnd"/>
      <w:r w:rsidRPr="00FA1557">
        <w:rPr>
          <w:rFonts w:ascii="Times New Roman" w:eastAsia="Times New Roman" w:hAnsi="Times New Roman" w:cs="Times New Roman"/>
          <w:color w:val="000000"/>
          <w:sz w:val="24"/>
          <w:szCs w:val="24"/>
          <w:shd w:val="clear" w:color="auto" w:fill="FFFFFF"/>
          <w:lang w:eastAsia="ru-RU"/>
        </w:rPr>
        <w:t>ГГГ истцу пришел письменный отказ в выплате страхового возмещения по причине того, что рюкзак, в котором находился мобильный телефон, поврежден не был. Истец Соболева А.С. просит в судебном порядке взыскать с ответчик</w:t>
      </w:r>
      <w:proofErr w:type="gramStart"/>
      <w:r w:rsidRPr="00FA1557">
        <w:rPr>
          <w:rFonts w:ascii="Times New Roman" w:eastAsia="Times New Roman" w:hAnsi="Times New Roman" w:cs="Times New Roman"/>
          <w:color w:val="000000"/>
          <w:sz w:val="24"/>
          <w:szCs w:val="24"/>
          <w:shd w:val="clear" w:color="auto" w:fill="FFFFFF"/>
          <w:lang w:eastAsia="ru-RU"/>
        </w:rPr>
        <w:t>а ООО</w:t>
      </w:r>
      <w:proofErr w:type="gramEnd"/>
      <w:r w:rsidRPr="00FA1557">
        <w:rPr>
          <w:rFonts w:ascii="Times New Roman" w:eastAsia="Times New Roman" w:hAnsi="Times New Roman" w:cs="Times New Roman"/>
          <w:color w:val="000000"/>
          <w:sz w:val="24"/>
          <w:szCs w:val="24"/>
          <w:shd w:val="clear" w:color="auto" w:fill="FFFFFF"/>
          <w:lang w:eastAsia="ru-RU"/>
        </w:rPr>
        <w:t xml:space="preserve"> СК «ВТБ Страхование» в ее пользу сумму страхового возмещения в размере *** руб. 00 коп.</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ДД.ММ</w:t>
      </w:r>
      <w:proofErr w:type="gramStart"/>
      <w:r w:rsidRPr="00FA1557">
        <w:rPr>
          <w:rFonts w:ascii="Times New Roman" w:eastAsia="Times New Roman" w:hAnsi="Times New Roman" w:cs="Times New Roman"/>
          <w:color w:val="000000"/>
          <w:sz w:val="24"/>
          <w:szCs w:val="24"/>
          <w:shd w:val="clear" w:color="auto" w:fill="FFFFFF"/>
          <w:lang w:eastAsia="ru-RU"/>
        </w:rPr>
        <w:t>.Г</w:t>
      </w:r>
      <w:proofErr w:type="gramEnd"/>
      <w:r w:rsidRPr="00FA1557">
        <w:rPr>
          <w:rFonts w:ascii="Times New Roman" w:eastAsia="Times New Roman" w:hAnsi="Times New Roman" w:cs="Times New Roman"/>
          <w:color w:val="000000"/>
          <w:sz w:val="24"/>
          <w:szCs w:val="24"/>
          <w:shd w:val="clear" w:color="auto" w:fill="FFFFFF"/>
          <w:lang w:eastAsia="ru-RU"/>
        </w:rPr>
        <w:t xml:space="preserve">ГГГ истец Соболева А.С. уточнила свои исковые требования, дополнив их требованиями о признании недействительным п.п. </w:t>
      </w:r>
      <w:proofErr w:type="spellStart"/>
      <w:r w:rsidRPr="00FA1557">
        <w:rPr>
          <w:rFonts w:ascii="Times New Roman" w:eastAsia="Times New Roman" w:hAnsi="Times New Roman" w:cs="Times New Roman"/>
          <w:color w:val="000000"/>
          <w:sz w:val="24"/>
          <w:szCs w:val="24"/>
          <w:shd w:val="clear" w:color="auto" w:fill="FFFFFF"/>
          <w:lang w:eastAsia="ru-RU"/>
        </w:rPr>
        <w:t>д</w:t>
      </w:r>
      <w:proofErr w:type="spellEnd"/>
      <w:r w:rsidRPr="00FA1557">
        <w:rPr>
          <w:rFonts w:ascii="Times New Roman" w:eastAsia="Times New Roman" w:hAnsi="Times New Roman" w:cs="Times New Roman"/>
          <w:color w:val="000000"/>
          <w:sz w:val="24"/>
          <w:szCs w:val="24"/>
          <w:shd w:val="clear" w:color="auto" w:fill="FFFFFF"/>
          <w:lang w:eastAsia="ru-RU"/>
        </w:rPr>
        <w:t xml:space="preserve">) п. 3.2.1.4.3 правил страхования электронной техники от ДД.ММ.ГГГГ года, взыскании с ответчика ООО СК «ВТБ Страхование» в пользу истца Соболевой А.С. страховой премии в размере *** руб. 00 коп., компенсации морального вреда в размере *** руб. 00 коп., штрафа в размере 50 % от присужденной </w:t>
      </w:r>
      <w:proofErr w:type="gramStart"/>
      <w:r w:rsidRPr="00FA1557">
        <w:rPr>
          <w:rFonts w:ascii="Times New Roman" w:eastAsia="Times New Roman" w:hAnsi="Times New Roman" w:cs="Times New Roman"/>
          <w:color w:val="000000"/>
          <w:sz w:val="24"/>
          <w:szCs w:val="24"/>
          <w:shd w:val="clear" w:color="auto" w:fill="FFFFFF"/>
          <w:lang w:eastAsia="ru-RU"/>
        </w:rPr>
        <w:t>ко</w:t>
      </w:r>
      <w:proofErr w:type="gramEnd"/>
      <w:r w:rsidRPr="00FA1557">
        <w:rPr>
          <w:rFonts w:ascii="Times New Roman" w:eastAsia="Times New Roman" w:hAnsi="Times New Roman" w:cs="Times New Roman"/>
          <w:color w:val="000000"/>
          <w:sz w:val="24"/>
          <w:szCs w:val="24"/>
          <w:shd w:val="clear" w:color="auto" w:fill="FFFFFF"/>
          <w:lang w:eastAsia="ru-RU"/>
        </w:rPr>
        <w:t xml:space="preserve"> взысканию суммы (л.д. 90-91).</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 xml:space="preserve">Определением и.о. мирового судьи судебного участка № района </w:t>
      </w:r>
      <w:proofErr w:type="spellStart"/>
      <w:r w:rsidRPr="00FA1557">
        <w:rPr>
          <w:rFonts w:ascii="Times New Roman" w:eastAsia="Times New Roman" w:hAnsi="Times New Roman" w:cs="Times New Roman"/>
          <w:color w:val="000000"/>
          <w:sz w:val="24"/>
          <w:szCs w:val="24"/>
          <w:shd w:val="clear" w:color="auto" w:fill="FFFFFF"/>
          <w:lang w:eastAsia="ru-RU"/>
        </w:rPr>
        <w:t>Марьино</w:t>
      </w:r>
      <w:proofErr w:type="spellEnd"/>
      <w:r w:rsidRPr="00FA1557">
        <w:rPr>
          <w:rFonts w:ascii="Times New Roman" w:eastAsia="Times New Roman" w:hAnsi="Times New Roman" w:cs="Times New Roman"/>
          <w:color w:val="000000"/>
          <w:sz w:val="24"/>
          <w:szCs w:val="24"/>
          <w:shd w:val="clear" w:color="auto" w:fill="FFFFFF"/>
          <w:lang w:eastAsia="ru-RU"/>
        </w:rPr>
        <w:t xml:space="preserve"> г. Москвы – мирового судьи судебного участка № района </w:t>
      </w:r>
      <w:proofErr w:type="spellStart"/>
      <w:r w:rsidRPr="00FA1557">
        <w:rPr>
          <w:rFonts w:ascii="Times New Roman" w:eastAsia="Times New Roman" w:hAnsi="Times New Roman" w:cs="Times New Roman"/>
          <w:color w:val="000000"/>
          <w:sz w:val="24"/>
          <w:szCs w:val="24"/>
          <w:shd w:val="clear" w:color="auto" w:fill="FFFFFF"/>
          <w:lang w:eastAsia="ru-RU"/>
        </w:rPr>
        <w:t>Марьино</w:t>
      </w:r>
      <w:proofErr w:type="spellEnd"/>
      <w:r w:rsidRPr="00FA1557">
        <w:rPr>
          <w:rFonts w:ascii="Times New Roman" w:eastAsia="Times New Roman" w:hAnsi="Times New Roman" w:cs="Times New Roman"/>
          <w:color w:val="000000"/>
          <w:sz w:val="24"/>
          <w:szCs w:val="24"/>
          <w:shd w:val="clear" w:color="auto" w:fill="FFFFFF"/>
          <w:lang w:eastAsia="ru-RU"/>
        </w:rPr>
        <w:t xml:space="preserve"> г. Москвы от ДД.ММ</w:t>
      </w:r>
      <w:proofErr w:type="gramStart"/>
      <w:r w:rsidRPr="00FA1557">
        <w:rPr>
          <w:rFonts w:ascii="Times New Roman" w:eastAsia="Times New Roman" w:hAnsi="Times New Roman" w:cs="Times New Roman"/>
          <w:color w:val="000000"/>
          <w:sz w:val="24"/>
          <w:szCs w:val="24"/>
          <w:shd w:val="clear" w:color="auto" w:fill="FFFFFF"/>
          <w:lang w:eastAsia="ru-RU"/>
        </w:rPr>
        <w:t>.Г</w:t>
      </w:r>
      <w:proofErr w:type="gramEnd"/>
      <w:r w:rsidRPr="00FA1557">
        <w:rPr>
          <w:rFonts w:ascii="Times New Roman" w:eastAsia="Times New Roman" w:hAnsi="Times New Roman" w:cs="Times New Roman"/>
          <w:color w:val="000000"/>
          <w:sz w:val="24"/>
          <w:szCs w:val="24"/>
          <w:shd w:val="clear" w:color="auto" w:fill="FFFFFF"/>
          <w:lang w:eastAsia="ru-RU"/>
        </w:rPr>
        <w:t>ГГГ данное гражданское дело по иску Соболевой А.С. к ООО СК «ВТБ Страхование» о взыскании страхового возмещения передано по подсудности в Люблинский районный суд г. Москвы (л.д. 97).</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В судебном заседании истец Соболева А.С. поддержала исковые требования и уточненные исковые требования в полном объеме, просила их удовлетворить.</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 xml:space="preserve">Представитель ответчика ООО СК «ВТБ Страхование» по доверенности Капиносов Е.А. в судебное заседание явился, возражал против удовлетворения исковых требований по доводам, </w:t>
      </w:r>
      <w:r w:rsidRPr="00FA1557">
        <w:rPr>
          <w:rFonts w:ascii="Times New Roman" w:eastAsia="Times New Roman" w:hAnsi="Times New Roman" w:cs="Times New Roman"/>
          <w:color w:val="000000"/>
          <w:sz w:val="24"/>
          <w:szCs w:val="24"/>
          <w:shd w:val="clear" w:color="auto" w:fill="FFFFFF"/>
          <w:lang w:eastAsia="ru-RU"/>
        </w:rPr>
        <w:lastRenderedPageBreak/>
        <w:t>изложенным в письменном отзыве на исковое заявление (</w:t>
      </w:r>
      <w:proofErr w:type="gramStart"/>
      <w:r w:rsidRPr="00FA1557">
        <w:rPr>
          <w:rFonts w:ascii="Times New Roman" w:eastAsia="Times New Roman" w:hAnsi="Times New Roman" w:cs="Times New Roman"/>
          <w:color w:val="000000"/>
          <w:sz w:val="24"/>
          <w:szCs w:val="24"/>
          <w:shd w:val="clear" w:color="auto" w:fill="FFFFFF"/>
          <w:lang w:eastAsia="ru-RU"/>
        </w:rPr>
        <w:t>л</w:t>
      </w:r>
      <w:proofErr w:type="gramEnd"/>
      <w:r w:rsidRPr="00FA1557">
        <w:rPr>
          <w:rFonts w:ascii="Times New Roman" w:eastAsia="Times New Roman" w:hAnsi="Times New Roman" w:cs="Times New Roman"/>
          <w:color w:val="000000"/>
          <w:sz w:val="24"/>
          <w:szCs w:val="24"/>
          <w:shd w:val="clear" w:color="auto" w:fill="FFFFFF"/>
          <w:lang w:eastAsia="ru-RU"/>
        </w:rPr>
        <w:t>.д. 85-86).</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Выслушав объяснения участвующих в деле лиц, исследовав письменные материалы дела, оценив доказательства в их совокупности по правилам ст.</w:t>
      </w:r>
      <w:r w:rsidRPr="00FA1557">
        <w:rPr>
          <w:rFonts w:ascii="Times New Roman" w:eastAsia="Times New Roman" w:hAnsi="Times New Roman" w:cs="Times New Roman"/>
          <w:color w:val="000000"/>
          <w:sz w:val="24"/>
          <w:szCs w:val="24"/>
          <w:lang w:eastAsia="ru-RU"/>
        </w:rPr>
        <w:t> </w:t>
      </w:r>
      <w:hyperlink r:id="rId5" w:tgtFrame="_blank" w:tooltip="ГПК РФ &gt;  Раздел I. Общие положения &gt; Глава 6. Доказательства и доказывание &gt; Статья 67. Оценка доказательств" w:history="1">
        <w:r w:rsidRPr="00FA1557">
          <w:rPr>
            <w:rFonts w:ascii="Times New Roman" w:eastAsia="Times New Roman" w:hAnsi="Times New Roman" w:cs="Times New Roman"/>
            <w:color w:val="8859A8"/>
            <w:sz w:val="24"/>
            <w:szCs w:val="24"/>
            <w:u w:val="single"/>
            <w:lang w:eastAsia="ru-RU"/>
          </w:rPr>
          <w:t>67 ГПК РФ</w:t>
        </w:r>
      </w:hyperlink>
      <w:r w:rsidRPr="00FA1557">
        <w:rPr>
          <w:rFonts w:ascii="Times New Roman" w:eastAsia="Times New Roman" w:hAnsi="Times New Roman" w:cs="Times New Roman"/>
          <w:color w:val="000000"/>
          <w:sz w:val="24"/>
          <w:szCs w:val="24"/>
          <w:shd w:val="clear" w:color="auto" w:fill="FFFFFF"/>
          <w:lang w:eastAsia="ru-RU"/>
        </w:rPr>
        <w:t>, суд приходит к следующему.</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Отношения по страхованию с участием граждан регулируются нормами главы 48 ГК РФ, Законом РФ от 27.11.1992 года № 4015-1 «Об организации страхового дела в Российской Федерации» и Законом РФ от 07.02.1992 года № 2300-1 «О защите прав потребителей».</w:t>
      </w:r>
      <w:r w:rsidRPr="00FA1557">
        <w:rPr>
          <w:rFonts w:ascii="Times New Roman" w:eastAsia="Times New Roman" w:hAnsi="Times New Roman" w:cs="Times New Roman"/>
          <w:color w:val="000000"/>
          <w:sz w:val="24"/>
          <w:szCs w:val="24"/>
          <w:lang w:eastAsia="ru-RU"/>
        </w:rPr>
        <w:t> </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Согласно п. 1 ст. 927 ГКРФ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proofErr w:type="gramStart"/>
      <w:r w:rsidRPr="00FA1557">
        <w:rPr>
          <w:rFonts w:ascii="Times New Roman" w:eastAsia="Times New Roman" w:hAnsi="Times New Roman" w:cs="Times New Roman"/>
          <w:color w:val="000000"/>
          <w:sz w:val="24"/>
          <w:szCs w:val="24"/>
          <w:shd w:val="clear" w:color="auto" w:fill="FFFFFF"/>
          <w:lang w:eastAsia="ru-RU"/>
        </w:rPr>
        <w:t>В соответствии со ст.</w:t>
      </w:r>
      <w:r w:rsidRPr="00FA1557">
        <w:rPr>
          <w:rFonts w:ascii="Times New Roman" w:eastAsia="Times New Roman" w:hAnsi="Times New Roman" w:cs="Times New Roman"/>
          <w:color w:val="000000"/>
          <w:sz w:val="24"/>
          <w:szCs w:val="24"/>
          <w:lang w:eastAsia="ru-RU"/>
        </w:rPr>
        <w:t> </w:t>
      </w:r>
      <w:hyperlink r:id="rId6" w:tgtFrame="_blank" w:tooltip="ГК РФ &gt;  Раздел IV. Отдельные виды обязательств &gt; Глава 48. Страхование &gt; Статья 929. Договор имущественного страхования" w:history="1">
        <w:r w:rsidRPr="00FA1557">
          <w:rPr>
            <w:rFonts w:ascii="Times New Roman" w:eastAsia="Times New Roman" w:hAnsi="Times New Roman" w:cs="Times New Roman"/>
            <w:color w:val="8859A8"/>
            <w:sz w:val="24"/>
            <w:szCs w:val="24"/>
            <w:u w:val="single"/>
            <w:lang w:eastAsia="ru-RU"/>
          </w:rPr>
          <w:t>929 ГК РФ</w:t>
        </w:r>
      </w:hyperlink>
      <w:r w:rsidRPr="00FA1557">
        <w:rPr>
          <w:rFonts w:ascii="Times New Roman" w:eastAsia="Times New Roman" w:hAnsi="Times New Roman" w:cs="Times New Roman"/>
          <w:color w:val="000000"/>
          <w:sz w:val="24"/>
          <w:szCs w:val="24"/>
          <w:lang w:eastAsia="ru-RU"/>
        </w:rPr>
        <w:t> </w:t>
      </w:r>
      <w:r w:rsidRPr="00FA1557">
        <w:rPr>
          <w:rFonts w:ascii="Times New Roman" w:eastAsia="Times New Roman" w:hAnsi="Times New Roman" w:cs="Times New Roman"/>
          <w:color w:val="000000"/>
          <w:sz w:val="24"/>
          <w:szCs w:val="24"/>
          <w:shd w:val="clear" w:color="auto" w:fill="FFFFFF"/>
          <w:lang w:eastAsia="ru-RU"/>
        </w:rPr>
        <w:t>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w:t>
      </w:r>
      <w:proofErr w:type="spellStart"/>
      <w:r w:rsidRPr="00FA1557">
        <w:rPr>
          <w:rFonts w:ascii="Times New Roman" w:eastAsia="Times New Roman" w:hAnsi="Times New Roman" w:cs="Times New Roman"/>
          <w:color w:val="000000"/>
          <w:sz w:val="24"/>
          <w:szCs w:val="24"/>
          <w:shd w:val="clear" w:color="auto" w:fill="FFFFFF"/>
          <w:lang w:eastAsia="ru-RU"/>
        </w:rPr>
        <w:t>выгодоприобретателю</w:t>
      </w:r>
      <w:proofErr w:type="spellEnd"/>
      <w:r w:rsidRPr="00FA1557">
        <w:rPr>
          <w:rFonts w:ascii="Times New Roman" w:eastAsia="Times New Roman" w:hAnsi="Times New Roman" w:cs="Times New Roman"/>
          <w:color w:val="000000"/>
          <w:sz w:val="24"/>
          <w:szCs w:val="24"/>
          <w:shd w:val="clear" w:color="auto" w:fill="FFFFFF"/>
          <w:lang w:eastAsia="ru-RU"/>
        </w:rPr>
        <w:t>), причиненные вследствие этого события убытки в застрахованном имуществе либо убытки в связи с иными имущественными интересами страхователя (выплатить</w:t>
      </w:r>
      <w:proofErr w:type="gramEnd"/>
      <w:r w:rsidRPr="00FA1557">
        <w:rPr>
          <w:rFonts w:ascii="Times New Roman" w:eastAsia="Times New Roman" w:hAnsi="Times New Roman" w:cs="Times New Roman"/>
          <w:color w:val="000000"/>
          <w:sz w:val="24"/>
          <w:szCs w:val="24"/>
          <w:shd w:val="clear" w:color="auto" w:fill="FFFFFF"/>
          <w:lang w:eastAsia="ru-RU"/>
        </w:rPr>
        <w:t xml:space="preserve"> страховое возмещение) в пределах определенной договором суммы (страховой суммы).</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По договору имущественного страхования могут быть, в частности, застрахован риск утраты (гибели), недостачи или повреждения определенного имущества.</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В силу ст.</w:t>
      </w:r>
      <w:r w:rsidRPr="00FA1557">
        <w:rPr>
          <w:rFonts w:ascii="Times New Roman" w:eastAsia="Times New Roman" w:hAnsi="Times New Roman" w:cs="Times New Roman"/>
          <w:color w:val="000000"/>
          <w:sz w:val="24"/>
          <w:szCs w:val="24"/>
          <w:lang w:eastAsia="ru-RU"/>
        </w:rPr>
        <w:t> </w:t>
      </w:r>
      <w:hyperlink r:id="rId7" w:tgtFrame="_blank" w:tooltip="ГК РФ &gt;  Раздел IV. Отдельные виды обязательств &gt; Глава 48. Страхование &gt; Статья 943. Определение условий договора страхования в правилах страхования" w:history="1">
        <w:r w:rsidRPr="00FA1557">
          <w:rPr>
            <w:rFonts w:ascii="Times New Roman" w:eastAsia="Times New Roman" w:hAnsi="Times New Roman" w:cs="Times New Roman"/>
            <w:color w:val="8859A8"/>
            <w:sz w:val="24"/>
            <w:szCs w:val="24"/>
            <w:u w:val="single"/>
            <w:lang w:eastAsia="ru-RU"/>
          </w:rPr>
          <w:t>943 ГК РФ</w:t>
        </w:r>
      </w:hyperlink>
      <w:r w:rsidRPr="00FA1557">
        <w:rPr>
          <w:rFonts w:ascii="Times New Roman" w:eastAsia="Times New Roman" w:hAnsi="Times New Roman" w:cs="Times New Roman"/>
          <w:color w:val="000000"/>
          <w:sz w:val="24"/>
          <w:szCs w:val="24"/>
          <w:shd w:val="clear" w:color="auto" w:fill="FFFFFF"/>
          <w:lang w:eastAsia="ru-RU"/>
        </w:rPr>
        <w:t>,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 Условия, содержащиеся в правилах страхования и не включенные в текст договора страхования (страхового полиса), обязательны для страхователя (</w:t>
      </w:r>
      <w:proofErr w:type="spellStart"/>
      <w:r w:rsidRPr="00FA1557">
        <w:rPr>
          <w:rFonts w:ascii="Times New Roman" w:eastAsia="Times New Roman" w:hAnsi="Times New Roman" w:cs="Times New Roman"/>
          <w:color w:val="000000"/>
          <w:sz w:val="24"/>
          <w:szCs w:val="24"/>
          <w:shd w:val="clear" w:color="auto" w:fill="FFFFFF"/>
          <w:lang w:eastAsia="ru-RU"/>
        </w:rPr>
        <w:t>выгодоприобретателя</w:t>
      </w:r>
      <w:proofErr w:type="spellEnd"/>
      <w:r w:rsidRPr="00FA1557">
        <w:rPr>
          <w:rFonts w:ascii="Times New Roman" w:eastAsia="Times New Roman" w:hAnsi="Times New Roman" w:cs="Times New Roman"/>
          <w:color w:val="000000"/>
          <w:sz w:val="24"/>
          <w:szCs w:val="24"/>
          <w:shd w:val="clear" w:color="auto" w:fill="FFFFFF"/>
          <w:lang w:eastAsia="ru-RU"/>
        </w:rPr>
        <w:t>),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Основания освобождения страховщика от выплаты страхового возмещения страхователю (</w:t>
      </w:r>
      <w:proofErr w:type="spellStart"/>
      <w:r w:rsidRPr="00FA1557">
        <w:rPr>
          <w:rFonts w:ascii="Times New Roman" w:eastAsia="Times New Roman" w:hAnsi="Times New Roman" w:cs="Times New Roman"/>
          <w:color w:val="000000"/>
          <w:sz w:val="24"/>
          <w:szCs w:val="24"/>
          <w:shd w:val="clear" w:color="auto" w:fill="FFFFFF"/>
          <w:lang w:eastAsia="ru-RU"/>
        </w:rPr>
        <w:t>выгодоприобретателю</w:t>
      </w:r>
      <w:proofErr w:type="spellEnd"/>
      <w:r w:rsidRPr="00FA1557">
        <w:rPr>
          <w:rFonts w:ascii="Times New Roman" w:eastAsia="Times New Roman" w:hAnsi="Times New Roman" w:cs="Times New Roman"/>
          <w:color w:val="000000"/>
          <w:sz w:val="24"/>
          <w:szCs w:val="24"/>
          <w:shd w:val="clear" w:color="auto" w:fill="FFFFFF"/>
          <w:lang w:eastAsia="ru-RU"/>
        </w:rPr>
        <w:t>) установлены ст.ст.</w:t>
      </w:r>
      <w:r w:rsidRPr="00FA1557">
        <w:rPr>
          <w:rFonts w:ascii="Times New Roman" w:eastAsia="Times New Roman" w:hAnsi="Times New Roman" w:cs="Times New Roman"/>
          <w:color w:val="000000"/>
          <w:sz w:val="24"/>
          <w:szCs w:val="24"/>
          <w:lang w:eastAsia="ru-RU"/>
        </w:rPr>
        <w:t> </w:t>
      </w:r>
      <w:hyperlink r:id="rId8" w:tgtFrame="_blank" w:tooltip="ГК РФ &gt;  Раздел IV. Отдельные виды обязательств &gt; Глава 48. Страхование &gt; Статья 963. Последствия наступления страхового случая по вине страхователя, выгодоприобретателя или застрахованного лица" w:history="1">
        <w:r w:rsidRPr="00FA1557">
          <w:rPr>
            <w:rFonts w:ascii="Times New Roman" w:eastAsia="Times New Roman" w:hAnsi="Times New Roman" w:cs="Times New Roman"/>
            <w:color w:val="8859A8"/>
            <w:sz w:val="24"/>
            <w:szCs w:val="24"/>
            <w:u w:val="single"/>
            <w:lang w:eastAsia="ru-RU"/>
          </w:rPr>
          <w:t>963</w:t>
        </w:r>
      </w:hyperlink>
      <w:r w:rsidRPr="00FA1557">
        <w:rPr>
          <w:rFonts w:ascii="Times New Roman" w:eastAsia="Times New Roman" w:hAnsi="Times New Roman" w:cs="Times New Roman"/>
          <w:color w:val="000000"/>
          <w:sz w:val="24"/>
          <w:szCs w:val="24"/>
          <w:shd w:val="clear" w:color="auto" w:fill="FFFFFF"/>
          <w:lang w:eastAsia="ru-RU"/>
        </w:rPr>
        <w:t>,</w:t>
      </w:r>
      <w:hyperlink r:id="rId9" w:tgtFrame="_blank" w:tooltip="ГК РФ &gt;  Раздел IV. Отдельные виды обязательств &gt; Глава 48. Страхование &gt; Статья 964. Основания освобождения страховщика от выплаты страхового возмещения и страховой суммы" w:history="1">
        <w:r w:rsidRPr="00FA1557">
          <w:rPr>
            <w:rFonts w:ascii="Times New Roman" w:eastAsia="Times New Roman" w:hAnsi="Times New Roman" w:cs="Times New Roman"/>
            <w:color w:val="8859A8"/>
            <w:sz w:val="24"/>
            <w:szCs w:val="24"/>
            <w:u w:val="single"/>
            <w:lang w:eastAsia="ru-RU"/>
          </w:rPr>
          <w:t>964 ГК РФ</w:t>
        </w:r>
      </w:hyperlink>
      <w:r w:rsidRPr="00FA1557">
        <w:rPr>
          <w:rFonts w:ascii="Times New Roman" w:eastAsia="Times New Roman" w:hAnsi="Times New Roman" w:cs="Times New Roman"/>
          <w:color w:val="000000"/>
          <w:sz w:val="24"/>
          <w:szCs w:val="24"/>
          <w:shd w:val="clear" w:color="auto" w:fill="FFFFFF"/>
          <w:lang w:eastAsia="ru-RU"/>
        </w:rPr>
        <w:t>.</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Судом установлено, что ДД.ММ</w:t>
      </w:r>
      <w:proofErr w:type="gramStart"/>
      <w:r w:rsidRPr="00FA1557">
        <w:rPr>
          <w:rFonts w:ascii="Times New Roman" w:eastAsia="Times New Roman" w:hAnsi="Times New Roman" w:cs="Times New Roman"/>
          <w:color w:val="000000"/>
          <w:sz w:val="24"/>
          <w:szCs w:val="24"/>
          <w:shd w:val="clear" w:color="auto" w:fill="FFFFFF"/>
          <w:lang w:eastAsia="ru-RU"/>
        </w:rPr>
        <w:t>.Г</w:t>
      </w:r>
      <w:proofErr w:type="gramEnd"/>
      <w:r w:rsidRPr="00FA1557">
        <w:rPr>
          <w:rFonts w:ascii="Times New Roman" w:eastAsia="Times New Roman" w:hAnsi="Times New Roman" w:cs="Times New Roman"/>
          <w:color w:val="000000"/>
          <w:sz w:val="24"/>
          <w:szCs w:val="24"/>
          <w:shd w:val="clear" w:color="auto" w:fill="FFFFFF"/>
          <w:lang w:eastAsia="ru-RU"/>
        </w:rPr>
        <w:t>ГГГ истец Соболева А.С. приобрела мобильный телефон - смартфон ***, стоимостью *** руб. 00 коп. (л.д. 6).</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Этого же числа, ДД.ММ</w:t>
      </w:r>
      <w:proofErr w:type="gramStart"/>
      <w:r w:rsidRPr="00FA1557">
        <w:rPr>
          <w:rFonts w:ascii="Times New Roman" w:eastAsia="Times New Roman" w:hAnsi="Times New Roman" w:cs="Times New Roman"/>
          <w:color w:val="000000"/>
          <w:sz w:val="24"/>
          <w:szCs w:val="24"/>
          <w:shd w:val="clear" w:color="auto" w:fill="FFFFFF"/>
          <w:lang w:eastAsia="ru-RU"/>
        </w:rPr>
        <w:t>.Г</w:t>
      </w:r>
      <w:proofErr w:type="gramEnd"/>
      <w:r w:rsidRPr="00FA1557">
        <w:rPr>
          <w:rFonts w:ascii="Times New Roman" w:eastAsia="Times New Roman" w:hAnsi="Times New Roman" w:cs="Times New Roman"/>
          <w:color w:val="000000"/>
          <w:sz w:val="24"/>
          <w:szCs w:val="24"/>
          <w:shd w:val="clear" w:color="auto" w:fill="FFFFFF"/>
          <w:lang w:eastAsia="ru-RU"/>
        </w:rPr>
        <w:t>ГГГ года, истец Соболева А.С. заключила с ответчиком ООО СК «ВТБ Страхование» договор страхования мобильного телефона - смартфона ***, оплатив страховую премию в размере *** руб. 00 коп. (л.д. 6).</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Истцу Соболевой А.С. был выдан страховой полис № от ДД.ММ</w:t>
      </w:r>
      <w:proofErr w:type="gramStart"/>
      <w:r w:rsidRPr="00FA1557">
        <w:rPr>
          <w:rFonts w:ascii="Times New Roman" w:eastAsia="Times New Roman" w:hAnsi="Times New Roman" w:cs="Times New Roman"/>
          <w:color w:val="000000"/>
          <w:sz w:val="24"/>
          <w:szCs w:val="24"/>
          <w:shd w:val="clear" w:color="auto" w:fill="FFFFFF"/>
          <w:lang w:eastAsia="ru-RU"/>
        </w:rPr>
        <w:t>.Г</w:t>
      </w:r>
      <w:proofErr w:type="gramEnd"/>
      <w:r w:rsidRPr="00FA1557">
        <w:rPr>
          <w:rFonts w:ascii="Times New Roman" w:eastAsia="Times New Roman" w:hAnsi="Times New Roman" w:cs="Times New Roman"/>
          <w:color w:val="000000"/>
          <w:sz w:val="24"/>
          <w:szCs w:val="24"/>
          <w:shd w:val="clear" w:color="auto" w:fill="FFFFFF"/>
          <w:lang w:eastAsia="ru-RU"/>
        </w:rPr>
        <w:t>ГГГ года, согласно которому мобильный телефон - смартфон *** был застрахован в том числе по риску «кража», страховая сумма составляет *** руб. 00 коп. Срок действия полиса – 1 год (</w:t>
      </w:r>
      <w:proofErr w:type="gramStart"/>
      <w:r w:rsidRPr="00FA1557">
        <w:rPr>
          <w:rFonts w:ascii="Times New Roman" w:eastAsia="Times New Roman" w:hAnsi="Times New Roman" w:cs="Times New Roman"/>
          <w:color w:val="000000"/>
          <w:sz w:val="24"/>
          <w:szCs w:val="24"/>
          <w:shd w:val="clear" w:color="auto" w:fill="FFFFFF"/>
          <w:lang w:eastAsia="ru-RU"/>
        </w:rPr>
        <w:t>л</w:t>
      </w:r>
      <w:proofErr w:type="gramEnd"/>
      <w:r w:rsidRPr="00FA1557">
        <w:rPr>
          <w:rFonts w:ascii="Times New Roman" w:eastAsia="Times New Roman" w:hAnsi="Times New Roman" w:cs="Times New Roman"/>
          <w:color w:val="000000"/>
          <w:sz w:val="24"/>
          <w:szCs w:val="24"/>
          <w:shd w:val="clear" w:color="auto" w:fill="FFFFFF"/>
          <w:lang w:eastAsia="ru-RU"/>
        </w:rPr>
        <w:t>.д. 9).</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Как следует из объяснений истца Соболевой А.С., ДД.ММ</w:t>
      </w:r>
      <w:proofErr w:type="gramStart"/>
      <w:r w:rsidRPr="00FA1557">
        <w:rPr>
          <w:rFonts w:ascii="Times New Roman" w:eastAsia="Times New Roman" w:hAnsi="Times New Roman" w:cs="Times New Roman"/>
          <w:color w:val="000000"/>
          <w:sz w:val="24"/>
          <w:szCs w:val="24"/>
          <w:shd w:val="clear" w:color="auto" w:fill="FFFFFF"/>
          <w:lang w:eastAsia="ru-RU"/>
        </w:rPr>
        <w:t>.Г</w:t>
      </w:r>
      <w:proofErr w:type="gramEnd"/>
      <w:r w:rsidRPr="00FA1557">
        <w:rPr>
          <w:rFonts w:ascii="Times New Roman" w:eastAsia="Times New Roman" w:hAnsi="Times New Roman" w:cs="Times New Roman"/>
          <w:color w:val="000000"/>
          <w:sz w:val="24"/>
          <w:szCs w:val="24"/>
          <w:shd w:val="clear" w:color="auto" w:fill="FFFFFF"/>
          <w:lang w:eastAsia="ru-RU"/>
        </w:rPr>
        <w:t>ГГГ в период времени с 09 часов до 13 часов по адресу: ХХХ, неустановленное лицо тайно похитило из кармана рюкзака, находящегося при истце Соболевой А.С., мобильный телефон - смартфон ***, после чего с похищенным имуществом скрылось с места преступления.</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По данному факту ДД.ММ</w:t>
      </w:r>
      <w:proofErr w:type="gramStart"/>
      <w:r w:rsidRPr="00FA1557">
        <w:rPr>
          <w:rFonts w:ascii="Times New Roman" w:eastAsia="Times New Roman" w:hAnsi="Times New Roman" w:cs="Times New Roman"/>
          <w:color w:val="000000"/>
          <w:sz w:val="24"/>
          <w:szCs w:val="24"/>
          <w:shd w:val="clear" w:color="auto" w:fill="FFFFFF"/>
          <w:lang w:eastAsia="ru-RU"/>
        </w:rPr>
        <w:t>.Г</w:t>
      </w:r>
      <w:proofErr w:type="gramEnd"/>
      <w:r w:rsidRPr="00FA1557">
        <w:rPr>
          <w:rFonts w:ascii="Times New Roman" w:eastAsia="Times New Roman" w:hAnsi="Times New Roman" w:cs="Times New Roman"/>
          <w:color w:val="000000"/>
          <w:sz w:val="24"/>
          <w:szCs w:val="24"/>
          <w:shd w:val="clear" w:color="auto" w:fill="FFFFFF"/>
          <w:lang w:eastAsia="ru-RU"/>
        </w:rPr>
        <w:t xml:space="preserve">ГГГ следователем СО отдела МВД России по району </w:t>
      </w:r>
      <w:proofErr w:type="spellStart"/>
      <w:r w:rsidRPr="00FA1557">
        <w:rPr>
          <w:rFonts w:ascii="Times New Roman" w:eastAsia="Times New Roman" w:hAnsi="Times New Roman" w:cs="Times New Roman"/>
          <w:color w:val="000000"/>
          <w:sz w:val="24"/>
          <w:szCs w:val="24"/>
          <w:shd w:val="clear" w:color="auto" w:fill="FFFFFF"/>
          <w:lang w:eastAsia="ru-RU"/>
        </w:rPr>
        <w:t>Марьино</w:t>
      </w:r>
      <w:proofErr w:type="spellEnd"/>
      <w:r w:rsidRPr="00FA1557">
        <w:rPr>
          <w:rFonts w:ascii="Times New Roman" w:eastAsia="Times New Roman" w:hAnsi="Times New Roman" w:cs="Times New Roman"/>
          <w:color w:val="000000"/>
          <w:sz w:val="24"/>
          <w:szCs w:val="24"/>
          <w:shd w:val="clear" w:color="auto" w:fill="FFFFFF"/>
          <w:lang w:eastAsia="ru-RU"/>
        </w:rPr>
        <w:t xml:space="preserve"> г. </w:t>
      </w:r>
      <w:r w:rsidRPr="00FA1557">
        <w:rPr>
          <w:rFonts w:ascii="Times New Roman" w:eastAsia="Times New Roman" w:hAnsi="Times New Roman" w:cs="Times New Roman"/>
          <w:color w:val="000000"/>
          <w:sz w:val="24"/>
          <w:szCs w:val="24"/>
          <w:shd w:val="clear" w:color="auto" w:fill="FFFFFF"/>
          <w:lang w:eastAsia="ru-RU"/>
        </w:rPr>
        <w:lastRenderedPageBreak/>
        <w:t>Москвы было возбуждено уголовное дело № в отношении неустановленного лица по признакам преступления, предусмотренного п. «в» ч. 2 ст.</w:t>
      </w:r>
      <w:r w:rsidRPr="00FA1557">
        <w:rPr>
          <w:rFonts w:ascii="Times New Roman" w:eastAsia="Times New Roman" w:hAnsi="Times New Roman" w:cs="Times New Roman"/>
          <w:color w:val="000000"/>
          <w:sz w:val="24"/>
          <w:szCs w:val="24"/>
          <w:lang w:eastAsia="ru-RU"/>
        </w:rPr>
        <w:t> </w:t>
      </w:r>
      <w:hyperlink r:id="rId10" w:tgtFrame="_blank" w:tooltip="УК РФ &gt;  Особенная часть &gt; Раздел VIII. Преступления в сфере экономики &gt; Глава 21. Преступления против собственности &gt; Статья 158. Кража" w:history="1">
        <w:r w:rsidRPr="00FA1557">
          <w:rPr>
            <w:rFonts w:ascii="Times New Roman" w:eastAsia="Times New Roman" w:hAnsi="Times New Roman" w:cs="Times New Roman"/>
            <w:color w:val="8859A8"/>
            <w:sz w:val="24"/>
            <w:szCs w:val="24"/>
            <w:u w:val="single"/>
            <w:lang w:eastAsia="ru-RU"/>
          </w:rPr>
          <w:t>158 УК РФ</w:t>
        </w:r>
      </w:hyperlink>
      <w:r w:rsidRPr="00FA1557">
        <w:rPr>
          <w:rFonts w:ascii="Times New Roman" w:eastAsia="Times New Roman" w:hAnsi="Times New Roman" w:cs="Times New Roman"/>
          <w:color w:val="000000"/>
          <w:sz w:val="24"/>
          <w:szCs w:val="24"/>
          <w:lang w:eastAsia="ru-RU"/>
        </w:rPr>
        <w:t> </w:t>
      </w:r>
      <w:r w:rsidRPr="00FA1557">
        <w:rPr>
          <w:rFonts w:ascii="Times New Roman" w:eastAsia="Times New Roman" w:hAnsi="Times New Roman" w:cs="Times New Roman"/>
          <w:color w:val="000000"/>
          <w:sz w:val="24"/>
          <w:szCs w:val="24"/>
          <w:shd w:val="clear" w:color="auto" w:fill="FFFFFF"/>
          <w:lang w:eastAsia="ru-RU"/>
        </w:rPr>
        <w:t>(л.д. 7, 8).</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ДД.ММ</w:t>
      </w:r>
      <w:proofErr w:type="gramStart"/>
      <w:r w:rsidRPr="00FA1557">
        <w:rPr>
          <w:rFonts w:ascii="Times New Roman" w:eastAsia="Times New Roman" w:hAnsi="Times New Roman" w:cs="Times New Roman"/>
          <w:color w:val="000000"/>
          <w:sz w:val="24"/>
          <w:szCs w:val="24"/>
          <w:shd w:val="clear" w:color="auto" w:fill="FFFFFF"/>
          <w:lang w:eastAsia="ru-RU"/>
        </w:rPr>
        <w:t>.Г</w:t>
      </w:r>
      <w:proofErr w:type="gramEnd"/>
      <w:r w:rsidRPr="00FA1557">
        <w:rPr>
          <w:rFonts w:ascii="Times New Roman" w:eastAsia="Times New Roman" w:hAnsi="Times New Roman" w:cs="Times New Roman"/>
          <w:color w:val="000000"/>
          <w:sz w:val="24"/>
          <w:szCs w:val="24"/>
          <w:shd w:val="clear" w:color="auto" w:fill="FFFFFF"/>
          <w:lang w:eastAsia="ru-RU"/>
        </w:rPr>
        <w:t>ГГГ истец Соболева А.С. обратилась к ответчику ООО СК «ВТБ Страхование» с заявлением о наступлении страхового случая и выплате страхового возмещения (л.д. 16-17).</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Письмом ответчика ООО СК «ВТБ Страхование» от ДД.ММ</w:t>
      </w:r>
      <w:proofErr w:type="gramStart"/>
      <w:r w:rsidRPr="00FA1557">
        <w:rPr>
          <w:rFonts w:ascii="Times New Roman" w:eastAsia="Times New Roman" w:hAnsi="Times New Roman" w:cs="Times New Roman"/>
          <w:color w:val="000000"/>
          <w:sz w:val="24"/>
          <w:szCs w:val="24"/>
          <w:shd w:val="clear" w:color="auto" w:fill="FFFFFF"/>
          <w:lang w:eastAsia="ru-RU"/>
        </w:rPr>
        <w:t>.Г</w:t>
      </w:r>
      <w:proofErr w:type="gramEnd"/>
      <w:r w:rsidRPr="00FA1557">
        <w:rPr>
          <w:rFonts w:ascii="Times New Roman" w:eastAsia="Times New Roman" w:hAnsi="Times New Roman" w:cs="Times New Roman"/>
          <w:color w:val="000000"/>
          <w:sz w:val="24"/>
          <w:szCs w:val="24"/>
          <w:shd w:val="clear" w:color="auto" w:fill="FFFFFF"/>
          <w:lang w:eastAsia="ru-RU"/>
        </w:rPr>
        <w:t xml:space="preserve">ГГГ истцу Соболевой А.С. было отказано в выплате страхового возмещения по причине того, что при похищении мобильного телефона повреждение имущества, в котором находилась застрахованная техника, зафиксировано не было, в связи с чем произошедшее событие является исключением из покрытия согласно п.п. </w:t>
      </w:r>
      <w:proofErr w:type="spellStart"/>
      <w:r w:rsidRPr="00FA1557">
        <w:rPr>
          <w:rFonts w:ascii="Times New Roman" w:eastAsia="Times New Roman" w:hAnsi="Times New Roman" w:cs="Times New Roman"/>
          <w:color w:val="000000"/>
          <w:sz w:val="24"/>
          <w:szCs w:val="24"/>
          <w:shd w:val="clear" w:color="auto" w:fill="FFFFFF"/>
          <w:lang w:eastAsia="ru-RU"/>
        </w:rPr>
        <w:t>д</w:t>
      </w:r>
      <w:proofErr w:type="spellEnd"/>
      <w:r w:rsidRPr="00FA1557">
        <w:rPr>
          <w:rFonts w:ascii="Times New Roman" w:eastAsia="Times New Roman" w:hAnsi="Times New Roman" w:cs="Times New Roman"/>
          <w:color w:val="000000"/>
          <w:sz w:val="24"/>
          <w:szCs w:val="24"/>
          <w:shd w:val="clear" w:color="auto" w:fill="FFFFFF"/>
          <w:lang w:eastAsia="ru-RU"/>
        </w:rPr>
        <w:t xml:space="preserve">) п. 3.2.1.4.3. особых условий страхования по страховому продукту «преимущество для техники // </w:t>
      </w:r>
      <w:proofErr w:type="spellStart"/>
      <w:proofErr w:type="gramStart"/>
      <w:r w:rsidRPr="00FA1557">
        <w:rPr>
          <w:rFonts w:ascii="Times New Roman" w:eastAsia="Times New Roman" w:hAnsi="Times New Roman" w:cs="Times New Roman"/>
          <w:color w:val="000000"/>
          <w:sz w:val="24"/>
          <w:szCs w:val="24"/>
          <w:shd w:val="clear" w:color="auto" w:fill="FFFFFF"/>
          <w:lang w:eastAsia="ru-RU"/>
        </w:rPr>
        <w:t>портативная</w:t>
      </w:r>
      <w:proofErr w:type="gramEnd"/>
      <w:r w:rsidRPr="00FA1557">
        <w:rPr>
          <w:rFonts w:ascii="Times New Roman" w:eastAsia="Times New Roman" w:hAnsi="Times New Roman" w:cs="Times New Roman"/>
          <w:color w:val="000000"/>
          <w:sz w:val="24"/>
          <w:szCs w:val="24"/>
          <w:shd w:val="clear" w:color="auto" w:fill="FFFFFF"/>
          <w:lang w:eastAsia="ru-RU"/>
        </w:rPr>
        <w:t>+</w:t>
      </w:r>
      <w:proofErr w:type="spellEnd"/>
      <w:r w:rsidRPr="00FA1557">
        <w:rPr>
          <w:rFonts w:ascii="Times New Roman" w:eastAsia="Times New Roman" w:hAnsi="Times New Roman" w:cs="Times New Roman"/>
          <w:color w:val="000000"/>
          <w:sz w:val="24"/>
          <w:szCs w:val="24"/>
          <w:shd w:val="clear" w:color="auto" w:fill="FFFFFF"/>
          <w:lang w:eastAsia="ru-RU"/>
        </w:rPr>
        <w:t>» (л.д. 11).</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 xml:space="preserve">Согласно положениям п.п. </w:t>
      </w:r>
      <w:proofErr w:type="spellStart"/>
      <w:r w:rsidRPr="00FA1557">
        <w:rPr>
          <w:rFonts w:ascii="Times New Roman" w:eastAsia="Times New Roman" w:hAnsi="Times New Roman" w:cs="Times New Roman"/>
          <w:color w:val="000000"/>
          <w:sz w:val="24"/>
          <w:szCs w:val="24"/>
          <w:shd w:val="clear" w:color="auto" w:fill="FFFFFF"/>
          <w:lang w:eastAsia="ru-RU"/>
        </w:rPr>
        <w:t>д</w:t>
      </w:r>
      <w:proofErr w:type="spellEnd"/>
      <w:r w:rsidRPr="00FA1557">
        <w:rPr>
          <w:rFonts w:ascii="Times New Roman" w:eastAsia="Times New Roman" w:hAnsi="Times New Roman" w:cs="Times New Roman"/>
          <w:color w:val="000000"/>
          <w:sz w:val="24"/>
          <w:szCs w:val="24"/>
          <w:shd w:val="clear" w:color="auto" w:fill="FFFFFF"/>
          <w:lang w:eastAsia="ru-RU"/>
        </w:rPr>
        <w:t>) п. 3.2.1.4.3 Правил страхования электронной техники, утвержденных приказом № 282-од от ДД.ММ</w:t>
      </w:r>
      <w:proofErr w:type="gramStart"/>
      <w:r w:rsidRPr="00FA1557">
        <w:rPr>
          <w:rFonts w:ascii="Times New Roman" w:eastAsia="Times New Roman" w:hAnsi="Times New Roman" w:cs="Times New Roman"/>
          <w:color w:val="000000"/>
          <w:sz w:val="24"/>
          <w:szCs w:val="24"/>
          <w:shd w:val="clear" w:color="auto" w:fill="FFFFFF"/>
          <w:lang w:eastAsia="ru-RU"/>
        </w:rPr>
        <w:t>.Г</w:t>
      </w:r>
      <w:proofErr w:type="gramEnd"/>
      <w:r w:rsidRPr="00FA1557">
        <w:rPr>
          <w:rFonts w:ascii="Times New Roman" w:eastAsia="Times New Roman" w:hAnsi="Times New Roman" w:cs="Times New Roman"/>
          <w:color w:val="000000"/>
          <w:sz w:val="24"/>
          <w:szCs w:val="24"/>
          <w:shd w:val="clear" w:color="auto" w:fill="FFFFFF"/>
          <w:lang w:eastAsia="ru-RU"/>
        </w:rPr>
        <w:t>ГГГ года, не является страховым случаем по риску «Кража» утрата застрахованного имущества в результате хищения застрахованного имущества, совершенного за пределами транспортного средства/здания/сооружения и/или из любого помещения, за исключением случаев, когда зафиксирован факт повреждения другого имущества, принадлежащего Страхователю (</w:t>
      </w:r>
      <w:proofErr w:type="spellStart"/>
      <w:r w:rsidRPr="00FA1557">
        <w:rPr>
          <w:rFonts w:ascii="Times New Roman" w:eastAsia="Times New Roman" w:hAnsi="Times New Roman" w:cs="Times New Roman"/>
          <w:color w:val="000000"/>
          <w:sz w:val="24"/>
          <w:szCs w:val="24"/>
          <w:shd w:val="clear" w:color="auto" w:fill="FFFFFF"/>
          <w:lang w:eastAsia="ru-RU"/>
        </w:rPr>
        <w:t>выгодоприобретателю</w:t>
      </w:r>
      <w:proofErr w:type="spellEnd"/>
      <w:r w:rsidRPr="00FA1557">
        <w:rPr>
          <w:rFonts w:ascii="Times New Roman" w:eastAsia="Times New Roman" w:hAnsi="Times New Roman" w:cs="Times New Roman"/>
          <w:color w:val="000000"/>
          <w:sz w:val="24"/>
          <w:szCs w:val="24"/>
          <w:shd w:val="clear" w:color="auto" w:fill="FFFFFF"/>
          <w:lang w:eastAsia="ru-RU"/>
        </w:rPr>
        <w:t xml:space="preserve">) (сумка, портфель и т.п.), в </w:t>
      </w:r>
      <w:proofErr w:type="gramStart"/>
      <w:r w:rsidRPr="00FA1557">
        <w:rPr>
          <w:rFonts w:ascii="Times New Roman" w:eastAsia="Times New Roman" w:hAnsi="Times New Roman" w:cs="Times New Roman"/>
          <w:color w:val="000000"/>
          <w:sz w:val="24"/>
          <w:szCs w:val="24"/>
          <w:shd w:val="clear" w:color="auto" w:fill="FFFFFF"/>
          <w:lang w:eastAsia="ru-RU"/>
        </w:rPr>
        <w:t>котором</w:t>
      </w:r>
      <w:proofErr w:type="gramEnd"/>
      <w:r w:rsidRPr="00FA1557">
        <w:rPr>
          <w:rFonts w:ascii="Times New Roman" w:eastAsia="Times New Roman" w:hAnsi="Times New Roman" w:cs="Times New Roman"/>
          <w:color w:val="000000"/>
          <w:sz w:val="24"/>
          <w:szCs w:val="24"/>
          <w:shd w:val="clear" w:color="auto" w:fill="FFFFFF"/>
          <w:lang w:eastAsia="ru-RU"/>
        </w:rPr>
        <w:t xml:space="preserve"> на момент наступления события находилось застрахованное имущество.</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Истец Соболева А.С. просит признать данный пункт Правил страхования электронной техники недействительным на основании ст.</w:t>
      </w:r>
      <w:r w:rsidRPr="00FA1557">
        <w:rPr>
          <w:rFonts w:ascii="Times New Roman" w:eastAsia="Times New Roman" w:hAnsi="Times New Roman" w:cs="Times New Roman"/>
          <w:color w:val="000000"/>
          <w:sz w:val="24"/>
          <w:szCs w:val="24"/>
          <w:lang w:eastAsia="ru-RU"/>
        </w:rPr>
        <w:t> </w:t>
      </w:r>
      <w:hyperlink r:id="rId11" w:anchor="6ZpWkLFsGrbT" w:tgtFrame="_blank" w:tooltip="Закон РФ от 07.02.1992 N 2300-1 &gt; (ред. от 03.07.2016) &gt; &quot;О защите прав потребителей&quot; &gt;  Глава I. Общие положения &gt; Статья 16.1. Формы и порядок оплаты при продаже товаров (выполнении работ, оказании услуг)" w:history="1">
        <w:r w:rsidRPr="00FA1557">
          <w:rPr>
            <w:rFonts w:ascii="Times New Roman" w:eastAsia="Times New Roman" w:hAnsi="Times New Roman" w:cs="Times New Roman"/>
            <w:color w:val="8859A8"/>
            <w:sz w:val="24"/>
            <w:szCs w:val="24"/>
            <w:u w:val="single"/>
            <w:lang w:eastAsia="ru-RU"/>
          </w:rPr>
          <w:t>16</w:t>
        </w:r>
      </w:hyperlink>
      <w:r w:rsidRPr="00FA1557">
        <w:rPr>
          <w:rFonts w:ascii="Times New Roman" w:eastAsia="Times New Roman" w:hAnsi="Times New Roman" w:cs="Times New Roman"/>
          <w:color w:val="000000"/>
          <w:sz w:val="24"/>
          <w:szCs w:val="24"/>
          <w:lang w:eastAsia="ru-RU"/>
        </w:rPr>
        <w:t> </w:t>
      </w:r>
      <w:r w:rsidRPr="00FA1557">
        <w:rPr>
          <w:rFonts w:ascii="Times New Roman" w:eastAsia="Times New Roman" w:hAnsi="Times New Roman" w:cs="Times New Roman"/>
          <w:color w:val="000000"/>
          <w:sz w:val="24"/>
          <w:szCs w:val="24"/>
          <w:shd w:val="clear" w:color="auto" w:fill="FFFFFF"/>
          <w:lang w:eastAsia="ru-RU"/>
        </w:rPr>
        <w:t>Закона РФ «О защите прав потребителей».</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В силу ст.</w:t>
      </w:r>
      <w:r w:rsidRPr="00FA1557">
        <w:rPr>
          <w:rFonts w:ascii="Times New Roman" w:eastAsia="Times New Roman" w:hAnsi="Times New Roman" w:cs="Times New Roman"/>
          <w:color w:val="000000"/>
          <w:sz w:val="24"/>
          <w:szCs w:val="24"/>
          <w:lang w:eastAsia="ru-RU"/>
        </w:rPr>
        <w:t> </w:t>
      </w:r>
      <w:hyperlink r:id="rId12"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22. Договор и закон" w:history="1">
        <w:r w:rsidRPr="00FA1557">
          <w:rPr>
            <w:rFonts w:ascii="Times New Roman" w:eastAsia="Times New Roman" w:hAnsi="Times New Roman" w:cs="Times New Roman"/>
            <w:color w:val="8859A8"/>
            <w:sz w:val="24"/>
            <w:szCs w:val="24"/>
            <w:u w:val="single"/>
            <w:lang w:eastAsia="ru-RU"/>
          </w:rPr>
          <w:t>422 ГК РФ</w:t>
        </w:r>
      </w:hyperlink>
      <w:r w:rsidRPr="00FA1557">
        <w:rPr>
          <w:rFonts w:ascii="Times New Roman" w:eastAsia="Times New Roman" w:hAnsi="Times New Roman" w:cs="Times New Roman"/>
          <w:color w:val="000000"/>
          <w:sz w:val="24"/>
          <w:szCs w:val="24"/>
          <w:lang w:eastAsia="ru-RU"/>
        </w:rPr>
        <w:t> </w:t>
      </w:r>
      <w:r w:rsidRPr="00FA1557">
        <w:rPr>
          <w:rFonts w:ascii="Times New Roman" w:eastAsia="Times New Roman" w:hAnsi="Times New Roman" w:cs="Times New Roman"/>
          <w:color w:val="000000"/>
          <w:sz w:val="24"/>
          <w:szCs w:val="24"/>
          <w:shd w:val="clear" w:color="auto" w:fill="FFFFFF"/>
          <w:lang w:eastAsia="ru-RU"/>
        </w:rPr>
        <w:t>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proofErr w:type="gramStart"/>
      <w:r w:rsidRPr="00FA1557">
        <w:rPr>
          <w:rFonts w:ascii="Times New Roman" w:eastAsia="Times New Roman" w:hAnsi="Times New Roman" w:cs="Times New Roman"/>
          <w:color w:val="000000"/>
          <w:sz w:val="24"/>
          <w:szCs w:val="24"/>
          <w:shd w:val="clear" w:color="auto" w:fill="FFFFFF"/>
          <w:lang w:eastAsia="ru-RU"/>
        </w:rPr>
        <w:t>Действующим гражданским законодательством, в том числе нормами ст.ст.</w:t>
      </w:r>
      <w:r w:rsidRPr="00FA1557">
        <w:rPr>
          <w:rFonts w:ascii="Times New Roman" w:eastAsia="Times New Roman" w:hAnsi="Times New Roman" w:cs="Times New Roman"/>
          <w:color w:val="000000"/>
          <w:sz w:val="24"/>
          <w:szCs w:val="24"/>
          <w:lang w:eastAsia="ru-RU"/>
        </w:rPr>
        <w:t> </w:t>
      </w:r>
      <w:hyperlink r:id="rId13" w:tgtFrame="_blank" w:tooltip="ГК РФ &gt;  Раздел I. Общие положения &gt; Подраздел 1. Основные положения &gt; Глава 1. Гражданское законодательство &gt; Статья 1. Основные начала гражданского законодательства" w:history="1">
        <w:r w:rsidRPr="00FA1557">
          <w:rPr>
            <w:rFonts w:ascii="Times New Roman" w:eastAsia="Times New Roman" w:hAnsi="Times New Roman" w:cs="Times New Roman"/>
            <w:color w:val="8859A8"/>
            <w:sz w:val="24"/>
            <w:szCs w:val="24"/>
            <w:u w:val="single"/>
            <w:lang w:eastAsia="ru-RU"/>
          </w:rPr>
          <w:t>1</w:t>
        </w:r>
      </w:hyperlink>
      <w:r w:rsidRPr="00FA1557">
        <w:rPr>
          <w:rFonts w:ascii="Times New Roman" w:eastAsia="Times New Roman" w:hAnsi="Times New Roman" w:cs="Times New Roman"/>
          <w:color w:val="000000"/>
          <w:sz w:val="24"/>
          <w:szCs w:val="24"/>
          <w:shd w:val="clear" w:color="auto" w:fill="FFFFFF"/>
          <w:lang w:eastAsia="ru-RU"/>
        </w:rPr>
        <w:t>,</w:t>
      </w:r>
      <w:r w:rsidRPr="00FA1557">
        <w:rPr>
          <w:rFonts w:ascii="Times New Roman" w:eastAsia="Times New Roman" w:hAnsi="Times New Roman" w:cs="Times New Roman"/>
          <w:color w:val="000000"/>
          <w:sz w:val="24"/>
          <w:szCs w:val="24"/>
          <w:lang w:eastAsia="ru-RU"/>
        </w:rPr>
        <w:t> </w:t>
      </w:r>
      <w:hyperlink r:id="rId14"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21. Свобода договора" w:history="1">
        <w:r w:rsidRPr="00FA1557">
          <w:rPr>
            <w:rFonts w:ascii="Times New Roman" w:eastAsia="Times New Roman" w:hAnsi="Times New Roman" w:cs="Times New Roman"/>
            <w:color w:val="8859A8"/>
            <w:sz w:val="24"/>
            <w:szCs w:val="24"/>
            <w:u w:val="single"/>
            <w:lang w:eastAsia="ru-RU"/>
          </w:rPr>
          <w:t>421</w:t>
        </w:r>
      </w:hyperlink>
      <w:r w:rsidRPr="00FA1557">
        <w:rPr>
          <w:rFonts w:ascii="Times New Roman" w:eastAsia="Times New Roman" w:hAnsi="Times New Roman" w:cs="Times New Roman"/>
          <w:color w:val="000000"/>
          <w:sz w:val="24"/>
          <w:szCs w:val="24"/>
          <w:shd w:val="clear" w:color="auto" w:fill="FFFFFF"/>
          <w:lang w:eastAsia="ru-RU"/>
        </w:rPr>
        <w:t>,</w:t>
      </w:r>
      <w:r w:rsidRPr="00FA1557">
        <w:rPr>
          <w:rFonts w:ascii="Times New Roman" w:eastAsia="Times New Roman" w:hAnsi="Times New Roman" w:cs="Times New Roman"/>
          <w:color w:val="000000"/>
          <w:sz w:val="24"/>
          <w:szCs w:val="24"/>
          <w:lang w:eastAsia="ru-RU"/>
        </w:rPr>
        <w:t> </w:t>
      </w:r>
      <w:hyperlink r:id="rId15"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22. Договор и закон" w:history="1">
        <w:r w:rsidRPr="00FA1557">
          <w:rPr>
            <w:rFonts w:ascii="Times New Roman" w:eastAsia="Times New Roman" w:hAnsi="Times New Roman" w:cs="Times New Roman"/>
            <w:color w:val="8859A8"/>
            <w:sz w:val="24"/>
            <w:szCs w:val="24"/>
            <w:u w:val="single"/>
            <w:lang w:eastAsia="ru-RU"/>
          </w:rPr>
          <w:t>422 ГК РФ</w:t>
        </w:r>
      </w:hyperlink>
      <w:r w:rsidRPr="00FA1557">
        <w:rPr>
          <w:rFonts w:ascii="Times New Roman" w:eastAsia="Times New Roman" w:hAnsi="Times New Roman" w:cs="Times New Roman"/>
          <w:color w:val="000000"/>
          <w:sz w:val="24"/>
          <w:szCs w:val="24"/>
          <w:shd w:val="clear" w:color="auto" w:fill="FFFFFF"/>
          <w:lang w:eastAsia="ru-RU"/>
        </w:rPr>
        <w:t>, не исключается возможность ограничения принципа свободы договора в целях защиты интересов экономически слабой стороны правоотношений, так как свобода договора не ограничивается формальным признанием юридического равенства сторон и должна предоставлять определенные преимущества экономически слабой и зависимой стороне в договоре, что в настоящем случае влечет необходимость в соответствующем</w:t>
      </w:r>
      <w:proofErr w:type="gramEnd"/>
      <w:r w:rsidRPr="00FA1557">
        <w:rPr>
          <w:rFonts w:ascii="Times New Roman" w:eastAsia="Times New Roman" w:hAnsi="Times New Roman" w:cs="Times New Roman"/>
          <w:color w:val="000000"/>
          <w:sz w:val="24"/>
          <w:szCs w:val="24"/>
          <w:shd w:val="clear" w:color="auto" w:fill="FFFFFF"/>
          <w:lang w:eastAsia="ru-RU"/>
        </w:rPr>
        <w:t xml:space="preserve"> </w:t>
      </w:r>
      <w:proofErr w:type="gramStart"/>
      <w:r w:rsidRPr="00FA1557">
        <w:rPr>
          <w:rFonts w:ascii="Times New Roman" w:eastAsia="Times New Roman" w:hAnsi="Times New Roman" w:cs="Times New Roman"/>
          <w:color w:val="000000"/>
          <w:sz w:val="24"/>
          <w:szCs w:val="24"/>
          <w:shd w:val="clear" w:color="auto" w:fill="FFFFFF"/>
          <w:lang w:eastAsia="ru-RU"/>
        </w:rPr>
        <w:t>правовом ограничении свободы договора для другой стороны - страховщика, поскольку страхователь, являясь стороной такого договора, по существу лишен возможности влиять на его содержание, определяемое в правилах страхования, принятых и утвержденных самим страховщиком, что по своей сути также является ограничением свободы договора и как таковое требует соблюдения принципа соразмерности.</w:t>
      </w:r>
      <w:proofErr w:type="gramEnd"/>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proofErr w:type="gramStart"/>
      <w:r w:rsidRPr="00FA1557">
        <w:rPr>
          <w:rFonts w:ascii="Times New Roman" w:eastAsia="Times New Roman" w:hAnsi="Times New Roman" w:cs="Times New Roman"/>
          <w:color w:val="000000"/>
          <w:sz w:val="24"/>
          <w:szCs w:val="24"/>
          <w:shd w:val="clear" w:color="auto" w:fill="FFFFFF"/>
          <w:lang w:eastAsia="ru-RU"/>
        </w:rPr>
        <w:t>Тем самым, положения ст.</w:t>
      </w:r>
      <w:r w:rsidRPr="00FA1557">
        <w:rPr>
          <w:rFonts w:ascii="Times New Roman" w:eastAsia="Times New Roman" w:hAnsi="Times New Roman" w:cs="Times New Roman"/>
          <w:color w:val="000000"/>
          <w:sz w:val="24"/>
          <w:szCs w:val="24"/>
          <w:lang w:eastAsia="ru-RU"/>
        </w:rPr>
        <w:t> </w:t>
      </w:r>
      <w:hyperlink r:id="rId16"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22. Договор и закон" w:history="1">
        <w:r w:rsidRPr="00FA1557">
          <w:rPr>
            <w:rFonts w:ascii="Times New Roman" w:eastAsia="Times New Roman" w:hAnsi="Times New Roman" w:cs="Times New Roman"/>
            <w:color w:val="8859A8"/>
            <w:sz w:val="24"/>
            <w:szCs w:val="24"/>
            <w:u w:val="single"/>
            <w:lang w:eastAsia="ru-RU"/>
          </w:rPr>
          <w:t>422 ГК РФ</w:t>
        </w:r>
      </w:hyperlink>
      <w:r w:rsidRPr="00FA1557">
        <w:rPr>
          <w:rFonts w:ascii="Times New Roman" w:eastAsia="Times New Roman" w:hAnsi="Times New Roman" w:cs="Times New Roman"/>
          <w:color w:val="000000"/>
          <w:sz w:val="24"/>
          <w:szCs w:val="24"/>
          <w:lang w:eastAsia="ru-RU"/>
        </w:rPr>
        <w:t> </w:t>
      </w:r>
      <w:r w:rsidRPr="00FA1557">
        <w:rPr>
          <w:rFonts w:ascii="Times New Roman" w:eastAsia="Times New Roman" w:hAnsi="Times New Roman" w:cs="Times New Roman"/>
          <w:color w:val="000000"/>
          <w:sz w:val="24"/>
          <w:szCs w:val="24"/>
          <w:shd w:val="clear" w:color="auto" w:fill="FFFFFF"/>
          <w:lang w:eastAsia="ru-RU"/>
        </w:rPr>
        <w:t>устанавливают законодательные ограничения свободы договора страхования, который должен соответствовать обязательным для сторон правилам, в связи с чем, являясь на основании ст.</w:t>
      </w:r>
      <w:r w:rsidRPr="00FA1557">
        <w:rPr>
          <w:rFonts w:ascii="Times New Roman" w:eastAsia="Times New Roman" w:hAnsi="Times New Roman" w:cs="Times New Roman"/>
          <w:color w:val="000000"/>
          <w:sz w:val="24"/>
          <w:szCs w:val="24"/>
          <w:lang w:eastAsia="ru-RU"/>
        </w:rPr>
        <w:t> </w:t>
      </w:r>
      <w:hyperlink r:id="rId17" w:tgtFrame="_blank" w:tooltip="ГК РФ &gt;  Раздел IV. Отдельные виды обязательств &gt; Глава 48. Страхование &gt; Статья 943. Определение условий договора страхования в правилах страхования" w:history="1">
        <w:r w:rsidRPr="00FA1557">
          <w:rPr>
            <w:rFonts w:ascii="Times New Roman" w:eastAsia="Times New Roman" w:hAnsi="Times New Roman" w:cs="Times New Roman"/>
            <w:color w:val="8859A8"/>
            <w:sz w:val="24"/>
            <w:szCs w:val="24"/>
            <w:u w:val="single"/>
            <w:lang w:eastAsia="ru-RU"/>
          </w:rPr>
          <w:t>943 ГК РФ</w:t>
        </w:r>
      </w:hyperlink>
      <w:r w:rsidRPr="00FA1557">
        <w:rPr>
          <w:rFonts w:ascii="Times New Roman" w:eastAsia="Times New Roman" w:hAnsi="Times New Roman" w:cs="Times New Roman"/>
          <w:color w:val="000000"/>
          <w:sz w:val="24"/>
          <w:szCs w:val="24"/>
          <w:lang w:eastAsia="ru-RU"/>
        </w:rPr>
        <w:t> </w:t>
      </w:r>
      <w:r w:rsidRPr="00FA1557">
        <w:rPr>
          <w:rFonts w:ascii="Times New Roman" w:eastAsia="Times New Roman" w:hAnsi="Times New Roman" w:cs="Times New Roman"/>
          <w:color w:val="000000"/>
          <w:sz w:val="24"/>
          <w:szCs w:val="24"/>
          <w:shd w:val="clear" w:color="auto" w:fill="FFFFFF"/>
          <w:lang w:eastAsia="ru-RU"/>
        </w:rPr>
        <w:t>частью договора страхования, правила страхования, утвержденные страховщиком, не могут содержать положений, противоречащих гражданскому законодательству либо ухудшающих положение страхователя (</w:t>
      </w:r>
      <w:proofErr w:type="spellStart"/>
      <w:r w:rsidRPr="00FA1557">
        <w:rPr>
          <w:rFonts w:ascii="Times New Roman" w:eastAsia="Times New Roman" w:hAnsi="Times New Roman" w:cs="Times New Roman"/>
          <w:color w:val="000000"/>
          <w:sz w:val="24"/>
          <w:szCs w:val="24"/>
          <w:shd w:val="clear" w:color="auto" w:fill="FFFFFF"/>
          <w:lang w:eastAsia="ru-RU"/>
        </w:rPr>
        <w:t>выгодоприобретателя</w:t>
      </w:r>
      <w:proofErr w:type="spellEnd"/>
      <w:r w:rsidRPr="00FA1557">
        <w:rPr>
          <w:rFonts w:ascii="Times New Roman" w:eastAsia="Times New Roman" w:hAnsi="Times New Roman" w:cs="Times New Roman"/>
          <w:color w:val="000000"/>
          <w:sz w:val="24"/>
          <w:szCs w:val="24"/>
          <w:shd w:val="clear" w:color="auto" w:fill="FFFFFF"/>
          <w:lang w:eastAsia="ru-RU"/>
        </w:rPr>
        <w:t>, застрахованного лица) по сравнению с законом.</w:t>
      </w:r>
      <w:proofErr w:type="gramEnd"/>
      <w:r w:rsidRPr="00FA1557">
        <w:rPr>
          <w:rFonts w:ascii="Times New Roman" w:eastAsia="Times New Roman" w:hAnsi="Times New Roman" w:cs="Times New Roman"/>
          <w:color w:val="000000"/>
          <w:sz w:val="24"/>
          <w:szCs w:val="24"/>
          <w:lang w:eastAsia="ru-RU"/>
        </w:rPr>
        <w:t> </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В силу положений ст.</w:t>
      </w:r>
      <w:r w:rsidRPr="00FA1557">
        <w:rPr>
          <w:rFonts w:ascii="Times New Roman" w:eastAsia="Times New Roman" w:hAnsi="Times New Roman" w:cs="Times New Roman"/>
          <w:color w:val="000000"/>
          <w:sz w:val="24"/>
          <w:szCs w:val="24"/>
          <w:lang w:eastAsia="ru-RU"/>
        </w:rPr>
        <w:t> </w:t>
      </w:r>
      <w:hyperlink r:id="rId18" w:anchor="puQEvfq4fxLP" w:tgtFrame="_blank" w:tooltip="Закон РФ от 27.11.1992 N 4015-1 &gt; (ред. от 03.07.2016) &gt; &quot;Об организации страхового дела в Российской Федерации&quot; &gt;  Глава I. Общие положения &gt; Статья 9. Страховой риск, страховой случай" w:history="1">
        <w:r w:rsidRPr="00FA1557">
          <w:rPr>
            <w:rFonts w:ascii="Times New Roman" w:eastAsia="Times New Roman" w:hAnsi="Times New Roman" w:cs="Times New Roman"/>
            <w:color w:val="8859A8"/>
            <w:sz w:val="24"/>
            <w:szCs w:val="24"/>
            <w:u w:val="single"/>
            <w:lang w:eastAsia="ru-RU"/>
          </w:rPr>
          <w:t>9</w:t>
        </w:r>
      </w:hyperlink>
      <w:r w:rsidRPr="00FA1557">
        <w:rPr>
          <w:rFonts w:ascii="Times New Roman" w:eastAsia="Times New Roman" w:hAnsi="Times New Roman" w:cs="Times New Roman"/>
          <w:color w:val="000000"/>
          <w:sz w:val="24"/>
          <w:szCs w:val="24"/>
          <w:lang w:eastAsia="ru-RU"/>
        </w:rPr>
        <w:t> </w:t>
      </w:r>
      <w:r w:rsidRPr="00FA1557">
        <w:rPr>
          <w:rFonts w:ascii="Times New Roman" w:eastAsia="Times New Roman" w:hAnsi="Times New Roman" w:cs="Times New Roman"/>
          <w:color w:val="000000"/>
          <w:sz w:val="24"/>
          <w:szCs w:val="24"/>
          <w:shd w:val="clear" w:color="auto" w:fill="FFFFFF"/>
          <w:lang w:eastAsia="ru-RU"/>
        </w:rPr>
        <w:t xml:space="preserve">Закона РФ от 27.11.1992 года № 4015-1 «Об организации страхового дела в Российской Федерации» страховым риском является предполагаемое событие, на случай </w:t>
      </w:r>
      <w:proofErr w:type="gramStart"/>
      <w:r w:rsidRPr="00FA1557">
        <w:rPr>
          <w:rFonts w:ascii="Times New Roman" w:eastAsia="Times New Roman" w:hAnsi="Times New Roman" w:cs="Times New Roman"/>
          <w:color w:val="000000"/>
          <w:sz w:val="24"/>
          <w:szCs w:val="24"/>
          <w:shd w:val="clear" w:color="auto" w:fill="FFFFFF"/>
          <w:lang w:eastAsia="ru-RU"/>
        </w:rPr>
        <w:t>наступления</w:t>
      </w:r>
      <w:proofErr w:type="gramEnd"/>
      <w:r w:rsidRPr="00FA1557">
        <w:rPr>
          <w:rFonts w:ascii="Times New Roman" w:eastAsia="Times New Roman" w:hAnsi="Times New Roman" w:cs="Times New Roman"/>
          <w:color w:val="000000"/>
          <w:sz w:val="24"/>
          <w:szCs w:val="24"/>
          <w:shd w:val="clear" w:color="auto" w:fill="FFFFFF"/>
          <w:lang w:eastAsia="ru-RU"/>
        </w:rPr>
        <w:t xml:space="preserve"> которого проводится страхование. Событие, рассматриваемое в качестве страхового риска, должно обладать признаками вероятности и случайности его наступления.</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 xml:space="preserve">Страховым случаем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w:t>
      </w:r>
      <w:proofErr w:type="spellStart"/>
      <w:r w:rsidRPr="00FA1557">
        <w:rPr>
          <w:rFonts w:ascii="Times New Roman" w:eastAsia="Times New Roman" w:hAnsi="Times New Roman" w:cs="Times New Roman"/>
          <w:color w:val="000000"/>
          <w:sz w:val="24"/>
          <w:szCs w:val="24"/>
          <w:shd w:val="clear" w:color="auto" w:fill="FFFFFF"/>
          <w:lang w:eastAsia="ru-RU"/>
        </w:rPr>
        <w:t>выгодоприобретателю</w:t>
      </w:r>
      <w:proofErr w:type="spellEnd"/>
      <w:r w:rsidRPr="00FA1557">
        <w:rPr>
          <w:rFonts w:ascii="Times New Roman" w:eastAsia="Times New Roman" w:hAnsi="Times New Roman" w:cs="Times New Roman"/>
          <w:color w:val="000000"/>
          <w:sz w:val="24"/>
          <w:szCs w:val="24"/>
          <w:shd w:val="clear" w:color="auto" w:fill="FFFFFF"/>
          <w:lang w:eastAsia="ru-RU"/>
        </w:rPr>
        <w:t xml:space="preserve"> или иным </w:t>
      </w:r>
      <w:r w:rsidRPr="00FA1557">
        <w:rPr>
          <w:rFonts w:ascii="Times New Roman" w:eastAsia="Times New Roman" w:hAnsi="Times New Roman" w:cs="Times New Roman"/>
          <w:color w:val="000000"/>
          <w:sz w:val="24"/>
          <w:szCs w:val="24"/>
          <w:shd w:val="clear" w:color="auto" w:fill="FFFFFF"/>
          <w:lang w:eastAsia="ru-RU"/>
        </w:rPr>
        <w:lastRenderedPageBreak/>
        <w:t>третьим лицам.</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proofErr w:type="gramStart"/>
      <w:r w:rsidRPr="00FA1557">
        <w:rPr>
          <w:rFonts w:ascii="Times New Roman" w:eastAsia="Times New Roman" w:hAnsi="Times New Roman" w:cs="Times New Roman"/>
          <w:color w:val="000000"/>
          <w:sz w:val="24"/>
          <w:szCs w:val="24"/>
          <w:shd w:val="clear" w:color="auto" w:fill="FFFFFF"/>
          <w:lang w:eastAsia="ru-RU"/>
        </w:rPr>
        <w:t>Согласно положениям п.п. 3.2, 3.2.4.1 Правил страхования электронной техники, страховым случаем признается причинение застрахованному имуществу ущерба в форме его повреждения или уничтожения, а также утраты застрахованного имущества в результате противоправных действий третьих лиц (правонарушений либо преступлений), ответственность за совершение которых установлена Кодексом РФ об административных правонарушениях либо УК РФ и квалифицируемых в соответствии с указанными кодексами, в частности, в</w:t>
      </w:r>
      <w:proofErr w:type="gramEnd"/>
      <w:r w:rsidRPr="00FA1557">
        <w:rPr>
          <w:rFonts w:ascii="Times New Roman" w:eastAsia="Times New Roman" w:hAnsi="Times New Roman" w:cs="Times New Roman"/>
          <w:color w:val="000000"/>
          <w:sz w:val="24"/>
          <w:szCs w:val="24"/>
          <w:shd w:val="clear" w:color="auto" w:fill="FFFFFF"/>
          <w:lang w:eastAsia="ru-RU"/>
        </w:rPr>
        <w:t xml:space="preserve"> </w:t>
      </w:r>
      <w:proofErr w:type="gramStart"/>
      <w:r w:rsidRPr="00FA1557">
        <w:rPr>
          <w:rFonts w:ascii="Times New Roman" w:eastAsia="Times New Roman" w:hAnsi="Times New Roman" w:cs="Times New Roman"/>
          <w:color w:val="000000"/>
          <w:sz w:val="24"/>
          <w:szCs w:val="24"/>
          <w:shd w:val="clear" w:color="auto" w:fill="FFFFFF"/>
          <w:lang w:eastAsia="ru-RU"/>
        </w:rPr>
        <w:t>результате</w:t>
      </w:r>
      <w:proofErr w:type="gramEnd"/>
      <w:r w:rsidRPr="00FA1557">
        <w:rPr>
          <w:rFonts w:ascii="Times New Roman" w:eastAsia="Times New Roman" w:hAnsi="Times New Roman" w:cs="Times New Roman"/>
          <w:color w:val="000000"/>
          <w:sz w:val="24"/>
          <w:szCs w:val="24"/>
          <w:shd w:val="clear" w:color="auto" w:fill="FFFFFF"/>
          <w:lang w:eastAsia="ru-RU"/>
        </w:rPr>
        <w:t xml:space="preserve"> кражи.</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 xml:space="preserve">Согласно положениям </w:t>
      </w:r>
      <w:proofErr w:type="gramStart"/>
      <w:r w:rsidRPr="00FA1557">
        <w:rPr>
          <w:rFonts w:ascii="Times New Roman" w:eastAsia="Times New Roman" w:hAnsi="Times New Roman" w:cs="Times New Roman"/>
          <w:color w:val="000000"/>
          <w:sz w:val="24"/>
          <w:szCs w:val="24"/>
          <w:shd w:val="clear" w:color="auto" w:fill="FFFFFF"/>
          <w:lang w:eastAsia="ru-RU"/>
        </w:rPr>
        <w:t>ч</w:t>
      </w:r>
      <w:proofErr w:type="gramEnd"/>
      <w:r w:rsidRPr="00FA1557">
        <w:rPr>
          <w:rFonts w:ascii="Times New Roman" w:eastAsia="Times New Roman" w:hAnsi="Times New Roman" w:cs="Times New Roman"/>
          <w:color w:val="000000"/>
          <w:sz w:val="24"/>
          <w:szCs w:val="24"/>
          <w:shd w:val="clear" w:color="auto" w:fill="FFFFFF"/>
          <w:lang w:eastAsia="ru-RU"/>
        </w:rPr>
        <w:t>. 1 ст.</w:t>
      </w:r>
      <w:r w:rsidRPr="00FA1557">
        <w:rPr>
          <w:rFonts w:ascii="Times New Roman" w:eastAsia="Times New Roman" w:hAnsi="Times New Roman" w:cs="Times New Roman"/>
          <w:color w:val="000000"/>
          <w:sz w:val="24"/>
          <w:szCs w:val="24"/>
          <w:lang w:eastAsia="ru-RU"/>
        </w:rPr>
        <w:t> </w:t>
      </w:r>
      <w:hyperlink r:id="rId19" w:tgtFrame="_blank" w:tooltip="УК РФ &gt;  Особенная часть &gt; Раздел VIII. Преступления в сфере экономики &gt; Глава 21. Преступления против собственности &gt; Статья 158. Кража" w:history="1">
        <w:r w:rsidRPr="00FA1557">
          <w:rPr>
            <w:rFonts w:ascii="Times New Roman" w:eastAsia="Times New Roman" w:hAnsi="Times New Roman" w:cs="Times New Roman"/>
            <w:color w:val="8859A8"/>
            <w:sz w:val="24"/>
            <w:szCs w:val="24"/>
            <w:u w:val="single"/>
            <w:lang w:eastAsia="ru-RU"/>
          </w:rPr>
          <w:t>158 УК РФ</w:t>
        </w:r>
      </w:hyperlink>
      <w:r w:rsidRPr="00FA1557">
        <w:rPr>
          <w:rFonts w:ascii="Times New Roman" w:eastAsia="Times New Roman" w:hAnsi="Times New Roman" w:cs="Times New Roman"/>
          <w:color w:val="000000"/>
          <w:sz w:val="24"/>
          <w:szCs w:val="24"/>
          <w:shd w:val="clear" w:color="auto" w:fill="FFFFFF"/>
          <w:lang w:eastAsia="ru-RU"/>
        </w:rPr>
        <w:t>, под кражей понимается тайное хищение чужого имущества</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Квалифицирующим признаком данного состава преступления является кража, совершенная из одежды, сумки или другой ручной клади, находившихся при потерпевшем (п. «г» ч. 2 ст.</w:t>
      </w:r>
      <w:r w:rsidRPr="00FA1557">
        <w:rPr>
          <w:rFonts w:ascii="Times New Roman" w:eastAsia="Times New Roman" w:hAnsi="Times New Roman" w:cs="Times New Roman"/>
          <w:color w:val="000000"/>
          <w:sz w:val="24"/>
          <w:szCs w:val="24"/>
          <w:lang w:eastAsia="ru-RU"/>
        </w:rPr>
        <w:t> </w:t>
      </w:r>
      <w:hyperlink r:id="rId20" w:tgtFrame="_blank" w:tooltip="УК РФ &gt;  Особенная часть &gt; Раздел VIII. Преступления в сфере экономики &gt; Глава 21. Преступления против собственности &gt; Статья 158. Кража" w:history="1">
        <w:r w:rsidRPr="00FA1557">
          <w:rPr>
            <w:rFonts w:ascii="Times New Roman" w:eastAsia="Times New Roman" w:hAnsi="Times New Roman" w:cs="Times New Roman"/>
            <w:color w:val="8859A8"/>
            <w:sz w:val="24"/>
            <w:szCs w:val="24"/>
            <w:u w:val="single"/>
            <w:lang w:eastAsia="ru-RU"/>
          </w:rPr>
          <w:t>158 УК РФ</w:t>
        </w:r>
      </w:hyperlink>
      <w:r w:rsidRPr="00FA1557">
        <w:rPr>
          <w:rFonts w:ascii="Times New Roman" w:eastAsia="Times New Roman" w:hAnsi="Times New Roman" w:cs="Times New Roman"/>
          <w:color w:val="000000"/>
          <w:sz w:val="24"/>
          <w:szCs w:val="24"/>
          <w:shd w:val="clear" w:color="auto" w:fill="FFFFFF"/>
          <w:lang w:eastAsia="ru-RU"/>
        </w:rPr>
        <w:t>).</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Обязательного условия причинения повреждений другому имуществу потерпевшего, в котором находилось похищенное имущество, УК РФ не содержит.</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Таким образом, положения п. 3.2.1.4.3 Правил страхования электронной техники, предусматривающие обязательное наличие повреждений другого имущества, принадлежащего страхователю, ущемляют права истца Соболевой А.С. При этом факт того, что телефон был похищен, ответчик не оспаривал.</w:t>
      </w:r>
      <w:r w:rsidRPr="00FA1557">
        <w:rPr>
          <w:rFonts w:ascii="Times New Roman" w:eastAsia="Times New Roman" w:hAnsi="Times New Roman" w:cs="Times New Roman"/>
          <w:color w:val="000000"/>
          <w:sz w:val="24"/>
          <w:szCs w:val="24"/>
          <w:lang w:eastAsia="ru-RU"/>
        </w:rPr>
        <w:t> </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В соответствии с положениями п. 1 ст.</w:t>
      </w:r>
      <w:r w:rsidRPr="00FA1557">
        <w:rPr>
          <w:rFonts w:ascii="Times New Roman" w:eastAsia="Times New Roman" w:hAnsi="Times New Roman" w:cs="Times New Roman"/>
          <w:color w:val="000000"/>
          <w:sz w:val="24"/>
          <w:szCs w:val="24"/>
          <w:lang w:eastAsia="ru-RU"/>
        </w:rPr>
        <w:t> </w:t>
      </w:r>
      <w:hyperlink r:id="rId21" w:anchor="6ZpWkLFsGrbT" w:tgtFrame="_blank" w:tooltip="Закон РФ от 07.02.1992 N 2300-1 &gt; (ред. от 03.07.2016) &gt; &quot;О защите прав потребителей&quot; &gt;  Глава I. Общие положения &gt; Статья 16.1. Формы и порядок оплаты при продаже товаров (выполнении работ, оказании услуг)" w:history="1">
        <w:r w:rsidRPr="00FA1557">
          <w:rPr>
            <w:rFonts w:ascii="Times New Roman" w:eastAsia="Times New Roman" w:hAnsi="Times New Roman" w:cs="Times New Roman"/>
            <w:color w:val="8859A8"/>
            <w:sz w:val="24"/>
            <w:szCs w:val="24"/>
            <w:u w:val="single"/>
            <w:lang w:eastAsia="ru-RU"/>
          </w:rPr>
          <w:t>16</w:t>
        </w:r>
      </w:hyperlink>
      <w:r w:rsidRPr="00FA1557">
        <w:rPr>
          <w:rFonts w:ascii="Times New Roman" w:eastAsia="Times New Roman" w:hAnsi="Times New Roman" w:cs="Times New Roman"/>
          <w:color w:val="000000"/>
          <w:sz w:val="24"/>
          <w:szCs w:val="24"/>
          <w:lang w:eastAsia="ru-RU"/>
        </w:rPr>
        <w:t> </w:t>
      </w:r>
      <w:r w:rsidRPr="00FA1557">
        <w:rPr>
          <w:rFonts w:ascii="Times New Roman" w:eastAsia="Times New Roman" w:hAnsi="Times New Roman" w:cs="Times New Roman"/>
          <w:color w:val="000000"/>
          <w:sz w:val="24"/>
          <w:szCs w:val="24"/>
          <w:shd w:val="clear" w:color="auto" w:fill="FFFFFF"/>
          <w:lang w:eastAsia="ru-RU"/>
        </w:rPr>
        <w:t>Закона РФ «О защите прав потребителей»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proofErr w:type="gramStart"/>
      <w:r w:rsidRPr="00FA1557">
        <w:rPr>
          <w:rFonts w:ascii="Times New Roman" w:eastAsia="Times New Roman" w:hAnsi="Times New Roman" w:cs="Times New Roman"/>
          <w:color w:val="000000"/>
          <w:sz w:val="24"/>
          <w:szCs w:val="24"/>
          <w:shd w:val="clear" w:color="auto" w:fill="FFFFFF"/>
          <w:lang w:eastAsia="ru-RU"/>
        </w:rPr>
        <w:t xml:space="preserve">Таким образом, суд полагает возможным исковые требования Соболевой А.С. в данной части удовлетворить и признать недействительным п.п. </w:t>
      </w:r>
      <w:proofErr w:type="spellStart"/>
      <w:r w:rsidRPr="00FA1557">
        <w:rPr>
          <w:rFonts w:ascii="Times New Roman" w:eastAsia="Times New Roman" w:hAnsi="Times New Roman" w:cs="Times New Roman"/>
          <w:color w:val="000000"/>
          <w:sz w:val="24"/>
          <w:szCs w:val="24"/>
          <w:shd w:val="clear" w:color="auto" w:fill="FFFFFF"/>
          <w:lang w:eastAsia="ru-RU"/>
        </w:rPr>
        <w:t>д</w:t>
      </w:r>
      <w:proofErr w:type="spellEnd"/>
      <w:r w:rsidRPr="00FA1557">
        <w:rPr>
          <w:rFonts w:ascii="Times New Roman" w:eastAsia="Times New Roman" w:hAnsi="Times New Roman" w:cs="Times New Roman"/>
          <w:color w:val="000000"/>
          <w:sz w:val="24"/>
          <w:szCs w:val="24"/>
          <w:shd w:val="clear" w:color="auto" w:fill="FFFFFF"/>
          <w:lang w:eastAsia="ru-RU"/>
        </w:rPr>
        <w:t>) п. 3.2.1.4.3 Правил страхования электронной техники, устанавливающий, что не является страховым случаем по риску «Кража» утрата застрахованного имущества в результате хищения застрахованного имущества, совершенного за пределами транспортного средства/здания/сооружения и/или из любого помещения, за исключением случаев, когда зафиксирован</w:t>
      </w:r>
      <w:proofErr w:type="gramEnd"/>
      <w:r w:rsidRPr="00FA1557">
        <w:rPr>
          <w:rFonts w:ascii="Times New Roman" w:eastAsia="Times New Roman" w:hAnsi="Times New Roman" w:cs="Times New Roman"/>
          <w:color w:val="000000"/>
          <w:sz w:val="24"/>
          <w:szCs w:val="24"/>
          <w:shd w:val="clear" w:color="auto" w:fill="FFFFFF"/>
          <w:lang w:eastAsia="ru-RU"/>
        </w:rPr>
        <w:t xml:space="preserve"> факт повреждения другого имущества, принадлежащего Страхователю (</w:t>
      </w:r>
      <w:proofErr w:type="spellStart"/>
      <w:r w:rsidRPr="00FA1557">
        <w:rPr>
          <w:rFonts w:ascii="Times New Roman" w:eastAsia="Times New Roman" w:hAnsi="Times New Roman" w:cs="Times New Roman"/>
          <w:color w:val="000000"/>
          <w:sz w:val="24"/>
          <w:szCs w:val="24"/>
          <w:shd w:val="clear" w:color="auto" w:fill="FFFFFF"/>
          <w:lang w:eastAsia="ru-RU"/>
        </w:rPr>
        <w:t>выгодоприобретателю</w:t>
      </w:r>
      <w:proofErr w:type="spellEnd"/>
      <w:r w:rsidRPr="00FA1557">
        <w:rPr>
          <w:rFonts w:ascii="Times New Roman" w:eastAsia="Times New Roman" w:hAnsi="Times New Roman" w:cs="Times New Roman"/>
          <w:color w:val="000000"/>
          <w:sz w:val="24"/>
          <w:szCs w:val="24"/>
          <w:shd w:val="clear" w:color="auto" w:fill="FFFFFF"/>
          <w:lang w:eastAsia="ru-RU"/>
        </w:rPr>
        <w:t>) (сумка, портфель и т.п.), в котором на момент наступления события находилось застрахованное имущество.</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Оснований для отказа страховщика в выплате страхового возмещения страхователю судом не установлено. Доказательств наличия таких оснований ответчиком ООО СК «ВТБ Страхование» не представлено.</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При таких обстоятельствах, отказ ответчик</w:t>
      </w:r>
      <w:proofErr w:type="gramStart"/>
      <w:r w:rsidRPr="00FA1557">
        <w:rPr>
          <w:rFonts w:ascii="Times New Roman" w:eastAsia="Times New Roman" w:hAnsi="Times New Roman" w:cs="Times New Roman"/>
          <w:color w:val="000000"/>
          <w:sz w:val="24"/>
          <w:szCs w:val="24"/>
          <w:shd w:val="clear" w:color="auto" w:fill="FFFFFF"/>
          <w:lang w:eastAsia="ru-RU"/>
        </w:rPr>
        <w:t>а ООО</w:t>
      </w:r>
      <w:proofErr w:type="gramEnd"/>
      <w:r w:rsidRPr="00FA1557">
        <w:rPr>
          <w:rFonts w:ascii="Times New Roman" w:eastAsia="Times New Roman" w:hAnsi="Times New Roman" w:cs="Times New Roman"/>
          <w:color w:val="000000"/>
          <w:sz w:val="24"/>
          <w:szCs w:val="24"/>
          <w:shd w:val="clear" w:color="auto" w:fill="FFFFFF"/>
          <w:lang w:eastAsia="ru-RU"/>
        </w:rPr>
        <w:t xml:space="preserve"> СК «ВТБ Страхование» в выплате страхового возмещения истцу Соболевой А.С. является незаконным.</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В силу положений п. 10.4 Правил страхования электронной техники, ущерб, причиненный застрахованному имуществу, определяется, если иное не предусмотрено договором страхования, при уничтожении (полной гибели) или утрате застрахованного имущества – в размере страховой суммы.</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Согласно страховому полису № от ДД.ММ</w:t>
      </w:r>
      <w:proofErr w:type="gramStart"/>
      <w:r w:rsidRPr="00FA1557">
        <w:rPr>
          <w:rFonts w:ascii="Times New Roman" w:eastAsia="Times New Roman" w:hAnsi="Times New Roman" w:cs="Times New Roman"/>
          <w:color w:val="000000"/>
          <w:sz w:val="24"/>
          <w:szCs w:val="24"/>
          <w:shd w:val="clear" w:color="auto" w:fill="FFFFFF"/>
          <w:lang w:eastAsia="ru-RU"/>
        </w:rPr>
        <w:t>.Г</w:t>
      </w:r>
      <w:proofErr w:type="gramEnd"/>
      <w:r w:rsidRPr="00FA1557">
        <w:rPr>
          <w:rFonts w:ascii="Times New Roman" w:eastAsia="Times New Roman" w:hAnsi="Times New Roman" w:cs="Times New Roman"/>
          <w:color w:val="000000"/>
          <w:sz w:val="24"/>
          <w:szCs w:val="24"/>
          <w:shd w:val="clear" w:color="auto" w:fill="FFFFFF"/>
          <w:lang w:eastAsia="ru-RU"/>
        </w:rPr>
        <w:t>ГГГ страховая сумма составляет *** руб. 00 коп.</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Таким образом, суд приходит к выводу об удовлетворении требований истца Соболевой А.С. в данной части и взыскании с ответчик</w:t>
      </w:r>
      <w:proofErr w:type="gramStart"/>
      <w:r w:rsidRPr="00FA1557">
        <w:rPr>
          <w:rFonts w:ascii="Times New Roman" w:eastAsia="Times New Roman" w:hAnsi="Times New Roman" w:cs="Times New Roman"/>
          <w:color w:val="000000"/>
          <w:sz w:val="24"/>
          <w:szCs w:val="24"/>
          <w:shd w:val="clear" w:color="auto" w:fill="FFFFFF"/>
          <w:lang w:eastAsia="ru-RU"/>
        </w:rPr>
        <w:t>а ООО</w:t>
      </w:r>
      <w:proofErr w:type="gramEnd"/>
      <w:r w:rsidRPr="00FA1557">
        <w:rPr>
          <w:rFonts w:ascii="Times New Roman" w:eastAsia="Times New Roman" w:hAnsi="Times New Roman" w:cs="Times New Roman"/>
          <w:color w:val="000000"/>
          <w:sz w:val="24"/>
          <w:szCs w:val="24"/>
          <w:shd w:val="clear" w:color="auto" w:fill="FFFFFF"/>
          <w:lang w:eastAsia="ru-RU"/>
        </w:rPr>
        <w:t xml:space="preserve"> СК «ВТБ Страхование» в пользу истца Соболевой </w:t>
      </w:r>
      <w:r w:rsidRPr="00FA1557">
        <w:rPr>
          <w:rFonts w:ascii="Times New Roman" w:eastAsia="Times New Roman" w:hAnsi="Times New Roman" w:cs="Times New Roman"/>
          <w:color w:val="000000"/>
          <w:sz w:val="24"/>
          <w:szCs w:val="24"/>
          <w:shd w:val="clear" w:color="auto" w:fill="FFFFFF"/>
          <w:lang w:eastAsia="ru-RU"/>
        </w:rPr>
        <w:lastRenderedPageBreak/>
        <w:t>А.С. суммы страхового возмещения в размере *** руб. 00 коп.</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Оснований для удовлетворения требований истца Соболевой А.С. о взыскании с ответчика ООО СК «ВТБ Страхование» в ее пользу суммы страховой премии в размере *** руб. 00 коп</w:t>
      </w:r>
      <w:proofErr w:type="gramStart"/>
      <w:r w:rsidRPr="00FA1557">
        <w:rPr>
          <w:rFonts w:ascii="Times New Roman" w:eastAsia="Times New Roman" w:hAnsi="Times New Roman" w:cs="Times New Roman"/>
          <w:color w:val="000000"/>
          <w:sz w:val="24"/>
          <w:szCs w:val="24"/>
          <w:shd w:val="clear" w:color="auto" w:fill="FFFFFF"/>
          <w:lang w:eastAsia="ru-RU"/>
        </w:rPr>
        <w:t>.</w:t>
      </w:r>
      <w:proofErr w:type="gramEnd"/>
      <w:r w:rsidRPr="00FA1557">
        <w:rPr>
          <w:rFonts w:ascii="Times New Roman" w:eastAsia="Times New Roman" w:hAnsi="Times New Roman" w:cs="Times New Roman"/>
          <w:color w:val="000000"/>
          <w:sz w:val="24"/>
          <w:szCs w:val="24"/>
          <w:shd w:val="clear" w:color="auto" w:fill="FFFFFF"/>
          <w:lang w:eastAsia="ru-RU"/>
        </w:rPr>
        <w:t xml:space="preserve"> </w:t>
      </w:r>
      <w:proofErr w:type="gramStart"/>
      <w:r w:rsidRPr="00FA1557">
        <w:rPr>
          <w:rFonts w:ascii="Times New Roman" w:eastAsia="Times New Roman" w:hAnsi="Times New Roman" w:cs="Times New Roman"/>
          <w:color w:val="000000"/>
          <w:sz w:val="24"/>
          <w:szCs w:val="24"/>
          <w:shd w:val="clear" w:color="auto" w:fill="FFFFFF"/>
          <w:lang w:eastAsia="ru-RU"/>
        </w:rPr>
        <w:t>у</w:t>
      </w:r>
      <w:proofErr w:type="gramEnd"/>
      <w:r w:rsidRPr="00FA1557">
        <w:rPr>
          <w:rFonts w:ascii="Times New Roman" w:eastAsia="Times New Roman" w:hAnsi="Times New Roman" w:cs="Times New Roman"/>
          <w:color w:val="000000"/>
          <w:sz w:val="24"/>
          <w:szCs w:val="24"/>
          <w:shd w:val="clear" w:color="auto" w:fill="FFFFFF"/>
          <w:lang w:eastAsia="ru-RU"/>
        </w:rPr>
        <w:t xml:space="preserve"> суда не имеется, поскольку договор страхования, заключенный между истцом Соболевой А.С. и ответчиком ООО СК «ВТБ Страхование», в установленном законом порядке не был прекращен либо признан недействительным.</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Свои требования о взыскании с ответчика ООО СК «ВТБ Страхование» компенсации морального вреда в размере *** руб. 00 коп</w:t>
      </w:r>
      <w:proofErr w:type="gramStart"/>
      <w:r w:rsidRPr="00FA1557">
        <w:rPr>
          <w:rFonts w:ascii="Times New Roman" w:eastAsia="Times New Roman" w:hAnsi="Times New Roman" w:cs="Times New Roman"/>
          <w:color w:val="000000"/>
          <w:sz w:val="24"/>
          <w:szCs w:val="24"/>
          <w:shd w:val="clear" w:color="auto" w:fill="FFFFFF"/>
          <w:lang w:eastAsia="ru-RU"/>
        </w:rPr>
        <w:t>.</w:t>
      </w:r>
      <w:proofErr w:type="gramEnd"/>
      <w:r w:rsidRPr="00FA1557">
        <w:rPr>
          <w:rFonts w:ascii="Times New Roman" w:eastAsia="Times New Roman" w:hAnsi="Times New Roman" w:cs="Times New Roman"/>
          <w:color w:val="000000"/>
          <w:sz w:val="24"/>
          <w:szCs w:val="24"/>
          <w:shd w:val="clear" w:color="auto" w:fill="FFFFFF"/>
          <w:lang w:eastAsia="ru-RU"/>
        </w:rPr>
        <w:t xml:space="preserve"> </w:t>
      </w:r>
      <w:proofErr w:type="gramStart"/>
      <w:r w:rsidRPr="00FA1557">
        <w:rPr>
          <w:rFonts w:ascii="Times New Roman" w:eastAsia="Times New Roman" w:hAnsi="Times New Roman" w:cs="Times New Roman"/>
          <w:color w:val="000000"/>
          <w:sz w:val="24"/>
          <w:szCs w:val="24"/>
          <w:shd w:val="clear" w:color="auto" w:fill="FFFFFF"/>
          <w:lang w:eastAsia="ru-RU"/>
        </w:rPr>
        <w:t>и</w:t>
      </w:r>
      <w:proofErr w:type="gramEnd"/>
      <w:r w:rsidRPr="00FA1557">
        <w:rPr>
          <w:rFonts w:ascii="Times New Roman" w:eastAsia="Times New Roman" w:hAnsi="Times New Roman" w:cs="Times New Roman"/>
          <w:color w:val="000000"/>
          <w:sz w:val="24"/>
          <w:szCs w:val="24"/>
          <w:shd w:val="clear" w:color="auto" w:fill="FFFFFF"/>
          <w:lang w:eastAsia="ru-RU"/>
        </w:rPr>
        <w:t>стец Соболева А.С. мотивирует тем, что отказом ответчика ООО СК «ВТБ Страхование» в выплате страхового возмещения истцу Соболевой А.С. причинены нравственные страдания.</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 xml:space="preserve">В соответствии с </w:t>
      </w:r>
      <w:proofErr w:type="gramStart"/>
      <w:r w:rsidRPr="00FA1557">
        <w:rPr>
          <w:rFonts w:ascii="Times New Roman" w:eastAsia="Times New Roman" w:hAnsi="Times New Roman" w:cs="Times New Roman"/>
          <w:color w:val="000000"/>
          <w:sz w:val="24"/>
          <w:szCs w:val="24"/>
          <w:shd w:val="clear" w:color="auto" w:fill="FFFFFF"/>
          <w:lang w:eastAsia="ru-RU"/>
        </w:rPr>
        <w:t>ч</w:t>
      </w:r>
      <w:proofErr w:type="gramEnd"/>
      <w:r w:rsidRPr="00FA1557">
        <w:rPr>
          <w:rFonts w:ascii="Times New Roman" w:eastAsia="Times New Roman" w:hAnsi="Times New Roman" w:cs="Times New Roman"/>
          <w:color w:val="000000"/>
          <w:sz w:val="24"/>
          <w:szCs w:val="24"/>
          <w:shd w:val="clear" w:color="auto" w:fill="FFFFFF"/>
          <w:lang w:eastAsia="ru-RU"/>
        </w:rPr>
        <w:t>. 1 ст.</w:t>
      </w:r>
      <w:r w:rsidRPr="00FA1557">
        <w:rPr>
          <w:rFonts w:ascii="Times New Roman" w:eastAsia="Times New Roman" w:hAnsi="Times New Roman" w:cs="Times New Roman"/>
          <w:color w:val="000000"/>
          <w:sz w:val="24"/>
          <w:szCs w:val="24"/>
          <w:lang w:eastAsia="ru-RU"/>
        </w:rPr>
        <w:t> </w:t>
      </w:r>
      <w:hyperlink r:id="rId22" w:anchor="rF26Jp5Yz7Ja" w:tgtFrame="_blank" w:tooltip="Закон РФ от 07.02.1992 N 2300-1 &gt; (ред. от 03.07.2016) &gt; &quot;О защите прав потребителей&quot; &gt;  Глава I. Общие положения &gt; Статья 15. Компенсация морального вреда" w:history="1">
        <w:r w:rsidRPr="00FA1557">
          <w:rPr>
            <w:rFonts w:ascii="Times New Roman" w:eastAsia="Times New Roman" w:hAnsi="Times New Roman" w:cs="Times New Roman"/>
            <w:color w:val="8859A8"/>
            <w:sz w:val="24"/>
            <w:szCs w:val="24"/>
            <w:u w:val="single"/>
            <w:lang w:eastAsia="ru-RU"/>
          </w:rPr>
          <w:t>15</w:t>
        </w:r>
      </w:hyperlink>
      <w:r w:rsidRPr="00FA1557">
        <w:rPr>
          <w:rFonts w:ascii="Times New Roman" w:eastAsia="Times New Roman" w:hAnsi="Times New Roman" w:cs="Times New Roman"/>
          <w:color w:val="000000"/>
          <w:sz w:val="24"/>
          <w:szCs w:val="24"/>
          <w:lang w:eastAsia="ru-RU"/>
        </w:rPr>
        <w:t> </w:t>
      </w:r>
      <w:r w:rsidRPr="00FA1557">
        <w:rPr>
          <w:rFonts w:ascii="Times New Roman" w:eastAsia="Times New Roman" w:hAnsi="Times New Roman" w:cs="Times New Roman"/>
          <w:color w:val="000000"/>
          <w:sz w:val="24"/>
          <w:szCs w:val="24"/>
          <w:shd w:val="clear" w:color="auto" w:fill="FFFFFF"/>
          <w:lang w:eastAsia="ru-RU"/>
        </w:rPr>
        <w:t>Закона РФ "О защите прав потребителей" моральный вред, причиненный потребителю вследствие нарушения изготовителем (исполнителем) прав потребителя, подлежит компенсации причинителем вреда при наличии его вины.</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В соответствии с п. 45 Постановления Пленума Верховного Суда Российской Федерации № 17 от 28.06.2012 года "О рассмотрении судами гражданских дел по спорам о защите прав потребителей",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Размер компенсации морального вреда определяется судом независимо от размера возмещения имущественного вреда, в связи с чем, размер денежной компенсации, взыскиваемой в возмещение морального вреда, не может быть поставлен в зависимость от стоимости товара (работы, услуги) или суммы подлежащей взысканию неустойки.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proofErr w:type="gramStart"/>
      <w:r w:rsidRPr="00FA1557">
        <w:rPr>
          <w:rFonts w:ascii="Times New Roman" w:eastAsia="Times New Roman" w:hAnsi="Times New Roman" w:cs="Times New Roman"/>
          <w:color w:val="000000"/>
          <w:sz w:val="24"/>
          <w:szCs w:val="24"/>
          <w:shd w:val="clear" w:color="auto" w:fill="FFFFFF"/>
          <w:lang w:eastAsia="ru-RU"/>
        </w:rPr>
        <w:t xml:space="preserve">С учетом обстоятельств дела и того, что причинение морального вреда при нарушении прав потребителя </w:t>
      </w:r>
      <w:proofErr w:type="spellStart"/>
      <w:r w:rsidRPr="00FA1557">
        <w:rPr>
          <w:rFonts w:ascii="Times New Roman" w:eastAsia="Times New Roman" w:hAnsi="Times New Roman" w:cs="Times New Roman"/>
          <w:color w:val="000000"/>
          <w:sz w:val="24"/>
          <w:szCs w:val="24"/>
          <w:shd w:val="clear" w:color="auto" w:fill="FFFFFF"/>
          <w:lang w:eastAsia="ru-RU"/>
        </w:rPr>
        <w:t>презюмируется</w:t>
      </w:r>
      <w:proofErr w:type="spellEnd"/>
      <w:r w:rsidRPr="00FA1557">
        <w:rPr>
          <w:rFonts w:ascii="Times New Roman" w:eastAsia="Times New Roman" w:hAnsi="Times New Roman" w:cs="Times New Roman"/>
          <w:color w:val="000000"/>
          <w:sz w:val="24"/>
          <w:szCs w:val="24"/>
          <w:shd w:val="clear" w:color="auto" w:fill="FFFFFF"/>
          <w:lang w:eastAsia="ru-RU"/>
        </w:rPr>
        <w:t>, учитывая вину ответчика ООО СК «ВТБ Страхование» в нарушении прав истца Соболевой А.С., как потребителя, а также требования разумности и справедливости, суд полагает возможным взыскать с ответчика ООО СК «ВТБ Страхование» в пользу истца Соболевой А.С. компенсации морального вреда в размере *** руб. 00</w:t>
      </w:r>
      <w:proofErr w:type="gramEnd"/>
      <w:r w:rsidRPr="00FA1557">
        <w:rPr>
          <w:rFonts w:ascii="Times New Roman" w:eastAsia="Times New Roman" w:hAnsi="Times New Roman" w:cs="Times New Roman"/>
          <w:color w:val="000000"/>
          <w:sz w:val="24"/>
          <w:szCs w:val="24"/>
          <w:shd w:val="clear" w:color="auto" w:fill="FFFFFF"/>
          <w:lang w:eastAsia="ru-RU"/>
        </w:rPr>
        <w:t xml:space="preserve"> коп.</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proofErr w:type="gramStart"/>
      <w:r w:rsidRPr="00FA1557">
        <w:rPr>
          <w:rFonts w:ascii="Times New Roman" w:eastAsia="Times New Roman" w:hAnsi="Times New Roman" w:cs="Times New Roman"/>
          <w:color w:val="000000"/>
          <w:sz w:val="24"/>
          <w:szCs w:val="24"/>
          <w:shd w:val="clear" w:color="auto" w:fill="FFFFFF"/>
          <w:lang w:eastAsia="ru-RU"/>
        </w:rPr>
        <w:t>Согласно положениям п. 6 ст.</w:t>
      </w:r>
      <w:r w:rsidRPr="00FA1557">
        <w:rPr>
          <w:rFonts w:ascii="Times New Roman" w:eastAsia="Times New Roman" w:hAnsi="Times New Roman" w:cs="Times New Roman"/>
          <w:color w:val="000000"/>
          <w:sz w:val="24"/>
          <w:szCs w:val="24"/>
          <w:lang w:eastAsia="ru-RU"/>
        </w:rPr>
        <w:t> </w:t>
      </w:r>
      <w:hyperlink r:id="rId23" w:anchor="VkbDcoQcFPmp" w:tgtFrame="_blank" w:tooltip="Закон РФ от 07.02.1992 N 2300-1 &gt; (ред. от 03.07.2016) &gt; &quot;О защите прав потребителей&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history="1">
        <w:r w:rsidRPr="00FA1557">
          <w:rPr>
            <w:rFonts w:ascii="Times New Roman" w:eastAsia="Times New Roman" w:hAnsi="Times New Roman" w:cs="Times New Roman"/>
            <w:color w:val="8859A8"/>
            <w:sz w:val="24"/>
            <w:szCs w:val="24"/>
            <w:u w:val="single"/>
            <w:lang w:eastAsia="ru-RU"/>
          </w:rPr>
          <w:t>13</w:t>
        </w:r>
      </w:hyperlink>
      <w:r w:rsidRPr="00FA1557">
        <w:rPr>
          <w:rFonts w:ascii="Times New Roman" w:eastAsia="Times New Roman" w:hAnsi="Times New Roman" w:cs="Times New Roman"/>
          <w:color w:val="000000"/>
          <w:sz w:val="24"/>
          <w:szCs w:val="24"/>
          <w:lang w:eastAsia="ru-RU"/>
        </w:rPr>
        <w:t> </w:t>
      </w:r>
      <w:r w:rsidRPr="00FA1557">
        <w:rPr>
          <w:rFonts w:ascii="Times New Roman" w:eastAsia="Times New Roman" w:hAnsi="Times New Roman" w:cs="Times New Roman"/>
          <w:color w:val="000000"/>
          <w:sz w:val="24"/>
          <w:szCs w:val="24"/>
          <w:shd w:val="clear" w:color="auto" w:fill="FFFFFF"/>
          <w:lang w:eastAsia="ru-RU"/>
        </w:rPr>
        <w:t>Закона РФ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roofErr w:type="gramEnd"/>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Поскольку ответчик ООО СК «ВТБ Страхование» в добровольном порядке законные требования истца Соболевой А.С. не исполнил, суд полагает возможным взыскать с ответчика ООО СК «ВТБ Страхование» в пользу истца Соболевой А.С. штраф в размере *** руб. 00 коп</w:t>
      </w:r>
      <w:proofErr w:type="gramStart"/>
      <w:r w:rsidRPr="00FA1557">
        <w:rPr>
          <w:rFonts w:ascii="Times New Roman" w:eastAsia="Times New Roman" w:hAnsi="Times New Roman" w:cs="Times New Roman"/>
          <w:color w:val="000000"/>
          <w:sz w:val="24"/>
          <w:szCs w:val="24"/>
          <w:shd w:val="clear" w:color="auto" w:fill="FFFFFF"/>
          <w:lang w:eastAsia="ru-RU"/>
        </w:rPr>
        <w:t>.</w:t>
      </w:r>
      <w:proofErr w:type="gramEnd"/>
      <w:r w:rsidRPr="00FA1557">
        <w:rPr>
          <w:rFonts w:ascii="Times New Roman" w:eastAsia="Times New Roman" w:hAnsi="Times New Roman" w:cs="Times New Roman"/>
          <w:color w:val="000000"/>
          <w:sz w:val="24"/>
          <w:szCs w:val="24"/>
          <w:shd w:val="clear" w:color="auto" w:fill="FFFFFF"/>
          <w:lang w:eastAsia="ru-RU"/>
        </w:rPr>
        <w:t xml:space="preserve"> (*** </w:t>
      </w:r>
      <w:proofErr w:type="gramStart"/>
      <w:r w:rsidRPr="00FA1557">
        <w:rPr>
          <w:rFonts w:ascii="Times New Roman" w:eastAsia="Times New Roman" w:hAnsi="Times New Roman" w:cs="Times New Roman"/>
          <w:color w:val="000000"/>
          <w:sz w:val="24"/>
          <w:szCs w:val="24"/>
          <w:shd w:val="clear" w:color="auto" w:fill="FFFFFF"/>
          <w:lang w:eastAsia="ru-RU"/>
        </w:rPr>
        <w:t>р</w:t>
      </w:r>
      <w:proofErr w:type="gramEnd"/>
      <w:r w:rsidRPr="00FA1557">
        <w:rPr>
          <w:rFonts w:ascii="Times New Roman" w:eastAsia="Times New Roman" w:hAnsi="Times New Roman" w:cs="Times New Roman"/>
          <w:color w:val="000000"/>
          <w:sz w:val="24"/>
          <w:szCs w:val="24"/>
          <w:shd w:val="clear" w:color="auto" w:fill="FFFFFF"/>
          <w:lang w:eastAsia="ru-RU"/>
        </w:rPr>
        <w:t>уб. 00 коп. + *** руб. 00 коп.).</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Поскольку в силу положений ст.</w:t>
      </w:r>
      <w:r w:rsidRPr="00FA1557">
        <w:rPr>
          <w:rFonts w:ascii="Times New Roman" w:eastAsia="Times New Roman" w:hAnsi="Times New Roman" w:cs="Times New Roman"/>
          <w:color w:val="000000"/>
          <w:sz w:val="24"/>
          <w:szCs w:val="24"/>
          <w:lang w:eastAsia="ru-RU"/>
        </w:rPr>
        <w:t> </w:t>
      </w:r>
      <w:hyperlink r:id="rId24" w:tgtFrame="_blank" w:tooltip="НК РФ &gt;  Раздел VIII. Федеральные налоги &gt; Глава 25.3. Государственная пошлина &gt; Статья 333.36. Льготы при обращении в Верховный Суд Российской Федерации, суды общей юрисдикции, к мировым судьям" w:history="1">
        <w:r w:rsidRPr="00FA1557">
          <w:rPr>
            <w:rFonts w:ascii="Times New Roman" w:eastAsia="Times New Roman" w:hAnsi="Times New Roman" w:cs="Times New Roman"/>
            <w:color w:val="8859A8"/>
            <w:sz w:val="24"/>
            <w:szCs w:val="24"/>
            <w:u w:val="single"/>
            <w:lang w:eastAsia="ru-RU"/>
          </w:rPr>
          <w:t>333.36</w:t>
        </w:r>
      </w:hyperlink>
      <w:r w:rsidRPr="00FA1557">
        <w:rPr>
          <w:rFonts w:ascii="Times New Roman" w:eastAsia="Times New Roman" w:hAnsi="Times New Roman" w:cs="Times New Roman"/>
          <w:color w:val="000000"/>
          <w:sz w:val="24"/>
          <w:szCs w:val="24"/>
          <w:lang w:eastAsia="ru-RU"/>
        </w:rPr>
        <w:t> </w:t>
      </w:r>
      <w:r w:rsidRPr="00FA1557">
        <w:rPr>
          <w:rFonts w:ascii="Times New Roman" w:eastAsia="Times New Roman" w:hAnsi="Times New Roman" w:cs="Times New Roman"/>
          <w:color w:val="000000"/>
          <w:sz w:val="24"/>
          <w:szCs w:val="24"/>
          <w:shd w:val="clear" w:color="auto" w:fill="FFFFFF"/>
          <w:lang w:eastAsia="ru-RU"/>
        </w:rPr>
        <w:t>Налогового кодекса РФ истец Соболева А.С. была освобождена от уплаты государственной пошлины при подаче иска, исковые требования удовлетворены частично, суд на основании ч. 1 ст.</w:t>
      </w:r>
      <w:r w:rsidRPr="00FA1557">
        <w:rPr>
          <w:rFonts w:ascii="Times New Roman" w:eastAsia="Times New Roman" w:hAnsi="Times New Roman" w:cs="Times New Roman"/>
          <w:color w:val="000000"/>
          <w:sz w:val="24"/>
          <w:szCs w:val="24"/>
          <w:lang w:eastAsia="ru-RU"/>
        </w:rPr>
        <w:t> </w:t>
      </w:r>
      <w:hyperlink r:id="rId25"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sidRPr="00FA1557">
          <w:rPr>
            <w:rFonts w:ascii="Times New Roman" w:eastAsia="Times New Roman" w:hAnsi="Times New Roman" w:cs="Times New Roman"/>
            <w:color w:val="8859A8"/>
            <w:sz w:val="24"/>
            <w:szCs w:val="24"/>
            <w:u w:val="single"/>
            <w:lang w:eastAsia="ru-RU"/>
          </w:rPr>
          <w:t>103 ГПК РФ</w:t>
        </w:r>
      </w:hyperlink>
      <w:r w:rsidRPr="00FA1557">
        <w:rPr>
          <w:rFonts w:ascii="Times New Roman" w:eastAsia="Times New Roman" w:hAnsi="Times New Roman" w:cs="Times New Roman"/>
          <w:color w:val="000000"/>
          <w:sz w:val="24"/>
          <w:szCs w:val="24"/>
          <w:shd w:val="clear" w:color="auto" w:fill="FFFFFF"/>
          <w:lang w:eastAsia="ru-RU"/>
        </w:rPr>
        <w:t>, ст.</w:t>
      </w:r>
      <w:r w:rsidRPr="00FA1557">
        <w:rPr>
          <w:rFonts w:ascii="Times New Roman" w:eastAsia="Times New Roman" w:hAnsi="Times New Roman" w:cs="Times New Roman"/>
          <w:color w:val="000000"/>
          <w:sz w:val="24"/>
          <w:szCs w:val="24"/>
          <w:lang w:eastAsia="ru-RU"/>
        </w:rPr>
        <w:t> </w:t>
      </w:r>
      <w:hyperlink r:id="rId26" w:tgtFrame="_blank" w:tooltip="НК РФ &gt;  Раздел VIII. Федеральные налоги &gt; Глава 25.3. Государственная пошлина &gt; Статья 333.19. Размеры государственной пошлины по делам, рассматриваемым Верховным Судом Российской Федерации, судами общей юрисдикции, мировыми судьями" w:history="1">
        <w:r w:rsidRPr="00FA1557">
          <w:rPr>
            <w:rFonts w:ascii="Times New Roman" w:eastAsia="Times New Roman" w:hAnsi="Times New Roman" w:cs="Times New Roman"/>
            <w:color w:val="8859A8"/>
            <w:sz w:val="24"/>
            <w:szCs w:val="24"/>
            <w:u w:val="single"/>
            <w:lang w:eastAsia="ru-RU"/>
          </w:rPr>
          <w:t>333.19</w:t>
        </w:r>
      </w:hyperlink>
      <w:r w:rsidRPr="00FA1557">
        <w:rPr>
          <w:rFonts w:ascii="Times New Roman" w:eastAsia="Times New Roman" w:hAnsi="Times New Roman" w:cs="Times New Roman"/>
          <w:color w:val="000000"/>
          <w:sz w:val="24"/>
          <w:szCs w:val="24"/>
          <w:lang w:eastAsia="ru-RU"/>
        </w:rPr>
        <w:t> </w:t>
      </w:r>
      <w:r w:rsidRPr="00FA1557">
        <w:rPr>
          <w:rFonts w:ascii="Times New Roman" w:eastAsia="Times New Roman" w:hAnsi="Times New Roman" w:cs="Times New Roman"/>
          <w:color w:val="000000"/>
          <w:sz w:val="24"/>
          <w:szCs w:val="24"/>
          <w:shd w:val="clear" w:color="auto" w:fill="FFFFFF"/>
          <w:lang w:eastAsia="ru-RU"/>
        </w:rPr>
        <w:t>Налогового кодекса РФ полагает возможным взыскать с ответчика ООО СК «ВТБ Страхование» в доход бюджета г. Москвы государственную пошлину в размере *** коп</w:t>
      </w:r>
      <w:proofErr w:type="gramStart"/>
      <w:r w:rsidRPr="00FA1557">
        <w:rPr>
          <w:rFonts w:ascii="Times New Roman" w:eastAsia="Times New Roman" w:hAnsi="Times New Roman" w:cs="Times New Roman"/>
          <w:color w:val="000000"/>
          <w:sz w:val="24"/>
          <w:szCs w:val="24"/>
          <w:shd w:val="clear" w:color="auto" w:fill="FFFFFF"/>
          <w:lang w:eastAsia="ru-RU"/>
        </w:rPr>
        <w:t>.</w:t>
      </w:r>
      <w:proofErr w:type="gramEnd"/>
      <w:r w:rsidRPr="00FA1557">
        <w:rPr>
          <w:rFonts w:ascii="Times New Roman" w:eastAsia="Times New Roman" w:hAnsi="Times New Roman" w:cs="Times New Roman"/>
          <w:color w:val="000000"/>
          <w:sz w:val="24"/>
          <w:szCs w:val="24"/>
          <w:shd w:val="clear" w:color="auto" w:fill="FFFFFF"/>
          <w:lang w:eastAsia="ru-RU"/>
        </w:rPr>
        <w:t xml:space="preserve"> (*** </w:t>
      </w:r>
      <w:proofErr w:type="gramStart"/>
      <w:r w:rsidRPr="00FA1557">
        <w:rPr>
          <w:rFonts w:ascii="Times New Roman" w:eastAsia="Times New Roman" w:hAnsi="Times New Roman" w:cs="Times New Roman"/>
          <w:color w:val="000000"/>
          <w:sz w:val="24"/>
          <w:szCs w:val="24"/>
          <w:shd w:val="clear" w:color="auto" w:fill="FFFFFF"/>
          <w:lang w:eastAsia="ru-RU"/>
        </w:rPr>
        <w:t>к</w:t>
      </w:r>
      <w:proofErr w:type="gramEnd"/>
      <w:r w:rsidRPr="00FA1557">
        <w:rPr>
          <w:rFonts w:ascii="Times New Roman" w:eastAsia="Times New Roman" w:hAnsi="Times New Roman" w:cs="Times New Roman"/>
          <w:color w:val="000000"/>
          <w:sz w:val="24"/>
          <w:szCs w:val="24"/>
          <w:shd w:val="clear" w:color="auto" w:fill="FFFFFF"/>
          <w:lang w:eastAsia="ru-RU"/>
        </w:rPr>
        <w:t>оп. + *** руб. 00 коп.)</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lastRenderedPageBreak/>
        <w:br/>
      </w:r>
      <w:r w:rsidRPr="00FA1557">
        <w:rPr>
          <w:rFonts w:ascii="Times New Roman" w:eastAsia="Times New Roman" w:hAnsi="Times New Roman" w:cs="Times New Roman"/>
          <w:color w:val="000000"/>
          <w:sz w:val="24"/>
          <w:szCs w:val="24"/>
          <w:shd w:val="clear" w:color="auto" w:fill="FFFFFF"/>
          <w:lang w:eastAsia="ru-RU"/>
        </w:rPr>
        <w:t xml:space="preserve">На основании </w:t>
      </w:r>
      <w:proofErr w:type="gramStart"/>
      <w:r w:rsidRPr="00FA1557">
        <w:rPr>
          <w:rFonts w:ascii="Times New Roman" w:eastAsia="Times New Roman" w:hAnsi="Times New Roman" w:cs="Times New Roman"/>
          <w:color w:val="000000"/>
          <w:sz w:val="24"/>
          <w:szCs w:val="24"/>
          <w:shd w:val="clear" w:color="auto" w:fill="FFFFFF"/>
          <w:lang w:eastAsia="ru-RU"/>
        </w:rPr>
        <w:t>вышеизложенного</w:t>
      </w:r>
      <w:proofErr w:type="gramEnd"/>
      <w:r w:rsidRPr="00FA1557">
        <w:rPr>
          <w:rFonts w:ascii="Times New Roman" w:eastAsia="Times New Roman" w:hAnsi="Times New Roman" w:cs="Times New Roman"/>
          <w:color w:val="000000"/>
          <w:sz w:val="24"/>
          <w:szCs w:val="24"/>
          <w:shd w:val="clear" w:color="auto" w:fill="FFFFFF"/>
          <w:lang w:eastAsia="ru-RU"/>
        </w:rPr>
        <w:t>, руководствуясь ст.ст.</w:t>
      </w:r>
      <w:r w:rsidRPr="00FA1557">
        <w:rPr>
          <w:rFonts w:ascii="Times New Roman" w:eastAsia="Times New Roman" w:hAnsi="Times New Roman" w:cs="Times New Roman"/>
          <w:color w:val="000000"/>
          <w:sz w:val="24"/>
          <w:szCs w:val="24"/>
          <w:lang w:eastAsia="ru-RU"/>
        </w:rPr>
        <w:t> </w:t>
      </w:r>
      <w:hyperlink r:id="rId27"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FA1557">
          <w:rPr>
            <w:rFonts w:ascii="Times New Roman" w:eastAsia="Times New Roman" w:hAnsi="Times New Roman" w:cs="Times New Roman"/>
            <w:color w:val="8859A8"/>
            <w:sz w:val="24"/>
            <w:szCs w:val="24"/>
            <w:u w:val="single"/>
            <w:lang w:eastAsia="ru-RU"/>
          </w:rPr>
          <w:t>194</w:t>
        </w:r>
      </w:hyperlink>
      <w:r w:rsidRPr="00FA1557">
        <w:rPr>
          <w:rFonts w:ascii="Times New Roman" w:eastAsia="Times New Roman" w:hAnsi="Times New Roman" w:cs="Times New Roman"/>
          <w:color w:val="000000"/>
          <w:sz w:val="24"/>
          <w:szCs w:val="24"/>
          <w:shd w:val="clear" w:color="auto" w:fill="FFFFFF"/>
          <w:lang w:eastAsia="ru-RU"/>
        </w:rPr>
        <w:t>-</w:t>
      </w:r>
      <w:hyperlink r:id="rId28"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sidRPr="00FA1557">
          <w:rPr>
            <w:rFonts w:ascii="Times New Roman" w:eastAsia="Times New Roman" w:hAnsi="Times New Roman" w:cs="Times New Roman"/>
            <w:color w:val="8859A8"/>
            <w:sz w:val="24"/>
            <w:szCs w:val="24"/>
            <w:u w:val="single"/>
            <w:lang w:eastAsia="ru-RU"/>
          </w:rPr>
          <w:t>199 ГПК РФ</w:t>
        </w:r>
      </w:hyperlink>
      <w:r w:rsidRPr="00FA1557">
        <w:rPr>
          <w:rFonts w:ascii="Times New Roman" w:eastAsia="Times New Roman" w:hAnsi="Times New Roman" w:cs="Times New Roman"/>
          <w:color w:val="000000"/>
          <w:sz w:val="24"/>
          <w:szCs w:val="24"/>
          <w:shd w:val="clear" w:color="auto" w:fill="FFFFFF"/>
          <w:lang w:eastAsia="ru-RU"/>
        </w:rPr>
        <w:t>, суд</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p>
    <w:p w:rsidR="00E50926" w:rsidRDefault="00FA1557" w:rsidP="00FA155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FA1557">
        <w:rPr>
          <w:rFonts w:ascii="Times New Roman" w:eastAsia="Times New Roman" w:hAnsi="Times New Roman" w:cs="Times New Roman"/>
          <w:b/>
          <w:bCs/>
          <w:color w:val="000000"/>
          <w:sz w:val="24"/>
          <w:szCs w:val="24"/>
          <w:bdr w:val="none" w:sz="0" w:space="0" w:color="auto" w:frame="1"/>
          <w:lang w:eastAsia="ru-RU"/>
        </w:rPr>
        <w:t>РЕШИЛ:</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Исковые требования Соболевой А. С. к ООО СК «ВТБ Страхование» о взыскании страхового возмещения удовлетворить частично.</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 xml:space="preserve">Признать недействительным п.п. </w:t>
      </w:r>
      <w:proofErr w:type="spellStart"/>
      <w:r w:rsidRPr="00FA1557">
        <w:rPr>
          <w:rFonts w:ascii="Times New Roman" w:eastAsia="Times New Roman" w:hAnsi="Times New Roman" w:cs="Times New Roman"/>
          <w:color w:val="000000"/>
          <w:sz w:val="24"/>
          <w:szCs w:val="24"/>
          <w:shd w:val="clear" w:color="auto" w:fill="FFFFFF"/>
          <w:lang w:eastAsia="ru-RU"/>
        </w:rPr>
        <w:t>д</w:t>
      </w:r>
      <w:proofErr w:type="spellEnd"/>
      <w:r w:rsidRPr="00FA1557">
        <w:rPr>
          <w:rFonts w:ascii="Times New Roman" w:eastAsia="Times New Roman" w:hAnsi="Times New Roman" w:cs="Times New Roman"/>
          <w:color w:val="000000"/>
          <w:sz w:val="24"/>
          <w:szCs w:val="24"/>
          <w:shd w:val="clear" w:color="auto" w:fill="FFFFFF"/>
          <w:lang w:eastAsia="ru-RU"/>
        </w:rPr>
        <w:t>) п. 3.2.1.4.3 Правил страхования электронной техники, утвержденных приказом №-од от ДД.ММ</w:t>
      </w:r>
      <w:proofErr w:type="gramStart"/>
      <w:r w:rsidRPr="00FA1557">
        <w:rPr>
          <w:rFonts w:ascii="Times New Roman" w:eastAsia="Times New Roman" w:hAnsi="Times New Roman" w:cs="Times New Roman"/>
          <w:color w:val="000000"/>
          <w:sz w:val="24"/>
          <w:szCs w:val="24"/>
          <w:shd w:val="clear" w:color="auto" w:fill="FFFFFF"/>
          <w:lang w:eastAsia="ru-RU"/>
        </w:rPr>
        <w:t>.Г</w:t>
      </w:r>
      <w:proofErr w:type="gramEnd"/>
      <w:r w:rsidRPr="00FA1557">
        <w:rPr>
          <w:rFonts w:ascii="Times New Roman" w:eastAsia="Times New Roman" w:hAnsi="Times New Roman" w:cs="Times New Roman"/>
          <w:color w:val="000000"/>
          <w:sz w:val="24"/>
          <w:szCs w:val="24"/>
          <w:shd w:val="clear" w:color="auto" w:fill="FFFFFF"/>
          <w:lang w:eastAsia="ru-RU"/>
        </w:rPr>
        <w:t>ГГГ года.</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Взыскать с ООО «СК «ВТБ Страхование» в пользу Соболевой А. С. страховое возмещение в размере *** руб. 00 коп</w:t>
      </w:r>
      <w:proofErr w:type="gramStart"/>
      <w:r w:rsidRPr="00FA1557">
        <w:rPr>
          <w:rFonts w:ascii="Times New Roman" w:eastAsia="Times New Roman" w:hAnsi="Times New Roman" w:cs="Times New Roman"/>
          <w:color w:val="000000"/>
          <w:sz w:val="24"/>
          <w:szCs w:val="24"/>
          <w:shd w:val="clear" w:color="auto" w:fill="FFFFFF"/>
          <w:lang w:eastAsia="ru-RU"/>
        </w:rPr>
        <w:t xml:space="preserve">., </w:t>
      </w:r>
      <w:proofErr w:type="gramEnd"/>
      <w:r w:rsidRPr="00FA1557">
        <w:rPr>
          <w:rFonts w:ascii="Times New Roman" w:eastAsia="Times New Roman" w:hAnsi="Times New Roman" w:cs="Times New Roman"/>
          <w:color w:val="000000"/>
          <w:sz w:val="24"/>
          <w:szCs w:val="24"/>
          <w:shd w:val="clear" w:color="auto" w:fill="FFFFFF"/>
          <w:lang w:eastAsia="ru-RU"/>
        </w:rPr>
        <w:t>компенсацию морального вреда в размере *** руб. 00 коп., штраф в размере *** руб. 00 коп.</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В удовлетворении остальной части иска отказать.</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Взыскать с ООО СК «ВТБ Страхование» в доход бюджета г</w:t>
      </w:r>
      <w:proofErr w:type="gramStart"/>
      <w:r w:rsidRPr="00FA1557">
        <w:rPr>
          <w:rFonts w:ascii="Times New Roman" w:eastAsia="Times New Roman" w:hAnsi="Times New Roman" w:cs="Times New Roman"/>
          <w:color w:val="000000"/>
          <w:sz w:val="24"/>
          <w:szCs w:val="24"/>
          <w:shd w:val="clear" w:color="auto" w:fill="FFFFFF"/>
          <w:lang w:eastAsia="ru-RU"/>
        </w:rPr>
        <w:t>.М</w:t>
      </w:r>
      <w:proofErr w:type="gramEnd"/>
      <w:r w:rsidRPr="00FA1557">
        <w:rPr>
          <w:rFonts w:ascii="Times New Roman" w:eastAsia="Times New Roman" w:hAnsi="Times New Roman" w:cs="Times New Roman"/>
          <w:color w:val="000000"/>
          <w:sz w:val="24"/>
          <w:szCs w:val="24"/>
          <w:shd w:val="clear" w:color="auto" w:fill="FFFFFF"/>
          <w:lang w:eastAsia="ru-RU"/>
        </w:rPr>
        <w:t>осквы государственную пошлину в размере *** коп.</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 xml:space="preserve">Решение может быть обжаловано в Московский городской суд в течение месяца со дня принятия решения судом в окончательной форме путем подачи апелляционной жалобы через Люблинский районный суд </w:t>
      </w:r>
      <w:proofErr w:type="gramStart"/>
      <w:r w:rsidRPr="00FA1557">
        <w:rPr>
          <w:rFonts w:ascii="Times New Roman" w:eastAsia="Times New Roman" w:hAnsi="Times New Roman" w:cs="Times New Roman"/>
          <w:color w:val="000000"/>
          <w:sz w:val="24"/>
          <w:szCs w:val="24"/>
          <w:shd w:val="clear" w:color="auto" w:fill="FFFFFF"/>
          <w:lang w:eastAsia="ru-RU"/>
        </w:rPr>
        <w:t>г</w:t>
      </w:r>
      <w:proofErr w:type="gramEnd"/>
      <w:r w:rsidRPr="00FA1557">
        <w:rPr>
          <w:rFonts w:ascii="Times New Roman" w:eastAsia="Times New Roman" w:hAnsi="Times New Roman" w:cs="Times New Roman"/>
          <w:color w:val="000000"/>
          <w:sz w:val="24"/>
          <w:szCs w:val="24"/>
          <w:shd w:val="clear" w:color="auto" w:fill="FFFFFF"/>
          <w:lang w:eastAsia="ru-RU"/>
        </w:rPr>
        <w:t>. Москвы.</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Решение принято в окончательной форме 19.03.2015г.</w:t>
      </w:r>
      <w:r w:rsidRPr="00FA1557">
        <w:rPr>
          <w:rFonts w:ascii="Times New Roman" w:eastAsia="Times New Roman" w:hAnsi="Times New Roman" w:cs="Times New Roman"/>
          <w:color w:val="000000"/>
          <w:sz w:val="24"/>
          <w:szCs w:val="24"/>
          <w:lang w:eastAsia="ru-RU"/>
        </w:rPr>
        <w:t> </w:t>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lang w:eastAsia="ru-RU"/>
        </w:rPr>
        <w:br/>
      </w:r>
      <w:r w:rsidRPr="00FA1557">
        <w:rPr>
          <w:rFonts w:ascii="Times New Roman" w:eastAsia="Times New Roman" w:hAnsi="Times New Roman" w:cs="Times New Roman"/>
          <w:color w:val="000000"/>
          <w:sz w:val="24"/>
          <w:szCs w:val="24"/>
          <w:shd w:val="clear" w:color="auto" w:fill="FFFFFF"/>
          <w:lang w:eastAsia="ru-RU"/>
        </w:rPr>
        <w:t>Судья О.С. Антропова</w:t>
      </w:r>
    </w:p>
    <w:p w:rsidR="00FA1557" w:rsidRDefault="00FA1557" w:rsidP="00FA1557">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FA1557" w:rsidRPr="00FA1557" w:rsidRDefault="00FA1557" w:rsidP="00FA155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6569075" cy="3695105"/>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6569075" cy="3695105"/>
                    </a:xfrm>
                    <a:prstGeom prst="rect">
                      <a:avLst/>
                    </a:prstGeom>
                    <a:noFill/>
                    <a:ln w="9525">
                      <a:noFill/>
                      <a:miter lim="800000"/>
                      <a:headEnd/>
                      <a:tailEnd/>
                    </a:ln>
                  </pic:spPr>
                </pic:pic>
              </a:graphicData>
            </a:graphic>
          </wp:inline>
        </w:drawing>
      </w:r>
    </w:p>
    <w:sectPr w:rsidR="00FA1557" w:rsidRPr="00FA1557" w:rsidSect="00FA1557">
      <w:pgSz w:w="11906" w:h="16838"/>
      <w:pgMar w:top="1134"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1557"/>
    <w:rsid w:val="00E50926"/>
    <w:rsid w:val="00FA1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926"/>
  </w:style>
  <w:style w:type="paragraph" w:styleId="1">
    <w:name w:val="heading 1"/>
    <w:basedOn w:val="a"/>
    <w:link w:val="10"/>
    <w:uiPriority w:val="9"/>
    <w:qFormat/>
    <w:rsid w:val="00FA15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155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A1557"/>
    <w:rPr>
      <w:color w:val="0000FF"/>
      <w:u w:val="single"/>
    </w:rPr>
  </w:style>
  <w:style w:type="character" w:customStyle="1" w:styleId="apple-converted-space">
    <w:name w:val="apple-converted-space"/>
    <w:basedOn w:val="a0"/>
    <w:rsid w:val="00FA1557"/>
  </w:style>
  <w:style w:type="paragraph" w:styleId="a4">
    <w:name w:val="Balloon Text"/>
    <w:basedOn w:val="a"/>
    <w:link w:val="a5"/>
    <w:uiPriority w:val="99"/>
    <w:semiHidden/>
    <w:unhideWhenUsed/>
    <w:rsid w:val="00FA15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15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2639845">
      <w:bodyDiv w:val="1"/>
      <w:marLeft w:val="0"/>
      <w:marRight w:val="0"/>
      <w:marTop w:val="0"/>
      <w:marBottom w:val="0"/>
      <w:divBdr>
        <w:top w:val="none" w:sz="0" w:space="0" w:color="auto"/>
        <w:left w:val="none" w:sz="0" w:space="0" w:color="auto"/>
        <w:bottom w:val="none" w:sz="0" w:space="0" w:color="auto"/>
        <w:right w:val="none" w:sz="0" w:space="0" w:color="auto"/>
      </w:divBdr>
      <w:divsChild>
        <w:div w:id="1261834151">
          <w:marLeft w:val="0"/>
          <w:marRight w:val="0"/>
          <w:marTop w:val="0"/>
          <w:marBottom w:val="60"/>
          <w:divBdr>
            <w:top w:val="none" w:sz="0" w:space="0" w:color="auto"/>
            <w:left w:val="none" w:sz="0" w:space="0" w:color="auto"/>
            <w:bottom w:val="none" w:sz="0" w:space="0" w:color="auto"/>
            <w:right w:val="none" w:sz="0" w:space="0" w:color="auto"/>
          </w:divBdr>
          <w:divsChild>
            <w:div w:id="1876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dact.ru/law/gk-rf-chast2/razdel-iv/glava-48/statia-963/?marker=fdoctlaw" TargetMode="External"/><Relationship Id="rId13" Type="http://schemas.openxmlformats.org/officeDocument/2006/relationships/hyperlink" Target="http://sudact.ru/law/gk-rf-chast1/razdel-i/podrazdel-1/glava-1/statia-1/?marker=fdoctlaw" TargetMode="External"/><Relationship Id="rId18" Type="http://schemas.openxmlformats.org/officeDocument/2006/relationships/hyperlink" Target="http://sudact.ru/law/zakon-rf-ot-27111992-n-4015-1-o/?marker=fdoctlaw" TargetMode="External"/><Relationship Id="rId26" Type="http://schemas.openxmlformats.org/officeDocument/2006/relationships/hyperlink" Target="http://sudact.ru/law/nk-rf-chast2/razdel-viii/glava-25.3/statia-333.19_1/?marker=fdoctlaw" TargetMode="External"/><Relationship Id="rId3" Type="http://schemas.openxmlformats.org/officeDocument/2006/relationships/webSettings" Target="webSettings.xml"/><Relationship Id="rId21" Type="http://schemas.openxmlformats.org/officeDocument/2006/relationships/hyperlink" Target="http://sudact.ru/law/zakon-rf-ot-07021992-n-2300-1-o/?marker=fdoctlaw" TargetMode="External"/><Relationship Id="rId7" Type="http://schemas.openxmlformats.org/officeDocument/2006/relationships/hyperlink" Target="http://sudact.ru/law/gk-rf-chast2/razdel-iv/glava-48/statia-943/?marker=fdoctlaw" TargetMode="External"/><Relationship Id="rId12" Type="http://schemas.openxmlformats.org/officeDocument/2006/relationships/hyperlink" Target="http://sudact.ru/law/gk-rf-chast1/razdel-iii/podrazdel-2_1/glava-27/statia-422/?marker=fdoctlaw" TargetMode="External"/><Relationship Id="rId17" Type="http://schemas.openxmlformats.org/officeDocument/2006/relationships/hyperlink" Target="http://sudact.ru/law/gk-rf-chast2/razdel-iv/glava-48/statia-943/?marker=fdoctlaw" TargetMode="External"/><Relationship Id="rId25" Type="http://schemas.openxmlformats.org/officeDocument/2006/relationships/hyperlink" Target="http://sudact.ru/law/gpk-rf/razdel-i/glava-7/statia-103/?marker=fdoctlaw" TargetMode="External"/><Relationship Id="rId2" Type="http://schemas.openxmlformats.org/officeDocument/2006/relationships/settings" Target="settings.xml"/><Relationship Id="rId16" Type="http://schemas.openxmlformats.org/officeDocument/2006/relationships/hyperlink" Target="http://sudact.ru/law/gk-rf-chast1/razdel-iii/podrazdel-2_1/glava-27/statia-422/?marker=fdoctlaw" TargetMode="External"/><Relationship Id="rId20" Type="http://schemas.openxmlformats.org/officeDocument/2006/relationships/hyperlink" Target="http://sudact.ru/law/uk-rf/osobennaia-chast/razdel-viii/glava-21/statia-158/?marker=fdoctlaw" TargetMode="External"/><Relationship Id="rId29"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http://sudact.ru/law/gk-rf-chast2/razdel-iv/glava-48/statia-929/?marker=fdoctlaw" TargetMode="External"/><Relationship Id="rId11" Type="http://schemas.openxmlformats.org/officeDocument/2006/relationships/hyperlink" Target="http://sudact.ru/law/zakon-rf-ot-07021992-n-2300-1-o/?marker=fdoctlaw" TargetMode="External"/><Relationship Id="rId24" Type="http://schemas.openxmlformats.org/officeDocument/2006/relationships/hyperlink" Target="http://sudact.ru/law/nk-rf-chast2/razdel-viii/glava-25.3/statia-333.36_1/?marker=fdoctlaw" TargetMode="External"/><Relationship Id="rId5" Type="http://schemas.openxmlformats.org/officeDocument/2006/relationships/hyperlink" Target="http://sudact.ru/law/gpk-rf/razdel-i/glava-6/statia-67/?marker=fdoctlaw" TargetMode="External"/><Relationship Id="rId15" Type="http://schemas.openxmlformats.org/officeDocument/2006/relationships/hyperlink" Target="http://sudact.ru/law/gk-rf-chast1/razdel-iii/podrazdel-2_1/glava-27/statia-422/?marker=fdoctlaw" TargetMode="External"/><Relationship Id="rId23" Type="http://schemas.openxmlformats.org/officeDocument/2006/relationships/hyperlink" Target="http://sudact.ru/law/zakon-rf-ot-07021992-n-2300-1-o/?marker=fdoctlaw" TargetMode="External"/><Relationship Id="rId28" Type="http://schemas.openxmlformats.org/officeDocument/2006/relationships/hyperlink" Target="http://sudact.ru/law/gpk-rf/razdel-ii/podrazdel-ii/glava-16/statia-199_1/?marker=fdoctlaw" TargetMode="External"/><Relationship Id="rId10" Type="http://schemas.openxmlformats.org/officeDocument/2006/relationships/hyperlink" Target="http://sudact.ru/law/uk-rf/osobennaia-chast/razdel-viii/glava-21/statia-158/?marker=fdoctlaw" TargetMode="External"/><Relationship Id="rId19" Type="http://schemas.openxmlformats.org/officeDocument/2006/relationships/hyperlink" Target="http://sudact.ru/law/uk-rf/osobennaia-chast/razdel-viii/glava-21/statia-158/?marker=fdoctlaw" TargetMode="External"/><Relationship Id="rId31" Type="http://schemas.openxmlformats.org/officeDocument/2006/relationships/theme" Target="theme/theme1.xml"/><Relationship Id="rId4" Type="http://schemas.openxmlformats.org/officeDocument/2006/relationships/hyperlink" Target="http://sudact.ru/regular/court/3Op1kK0yz4L9/" TargetMode="External"/><Relationship Id="rId9" Type="http://schemas.openxmlformats.org/officeDocument/2006/relationships/hyperlink" Target="http://sudact.ru/law/gk-rf-chast2/razdel-iv/glava-48/statia-964/?marker=fdoctlaw" TargetMode="External"/><Relationship Id="rId14" Type="http://schemas.openxmlformats.org/officeDocument/2006/relationships/hyperlink" Target="http://sudact.ru/law/gk-rf-chast1/razdel-iii/podrazdel-2_1/glava-27/statia-421/?marker=fdoctlaw" TargetMode="External"/><Relationship Id="rId22" Type="http://schemas.openxmlformats.org/officeDocument/2006/relationships/hyperlink" Target="http://sudact.ru/law/zakon-rf-ot-07021992-n-2300-1-o/?marker=fdoctlaw" TargetMode="External"/><Relationship Id="rId27" Type="http://schemas.openxmlformats.org/officeDocument/2006/relationships/hyperlink" Target="http://sudact.ru/law/gpk-rf/razdel-ii/podrazdel-ii/glava-16/statia-194/?marker=fdoctlaw"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3632</Words>
  <Characters>20706</Characters>
  <Application>Microsoft Office Word</Application>
  <DocSecurity>0</DocSecurity>
  <Lines>172</Lines>
  <Paragraphs>48</Paragraphs>
  <ScaleCrop>false</ScaleCrop>
  <Company/>
  <LinksUpToDate>false</LinksUpToDate>
  <CharactersWithSpaces>24290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2016-09-03T09:48:00Z</dcterms:created>
  <dcterms:modified xsi:type="dcterms:W3CDTF">2016-09-03T09:48:00Z</dcterms:modified>
</cp:coreProperties>
</file>